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32583" w:rsidRPr="00F04CA3" w:rsidRDefault="00732583" w:rsidP="00DE18D6">
      <w:pPr>
        <w:widowControl w:val="0"/>
        <w:overflowPunct w:val="0"/>
        <w:autoSpaceDE w:val="0"/>
        <w:autoSpaceDN w:val="0"/>
        <w:adjustRightInd w:val="0"/>
        <w:ind w:left="709" w:hanging="709"/>
        <w:jc w:val="center"/>
        <w:textAlignment w:val="baseline"/>
        <w:rPr>
          <w:rFonts w:asciiTheme="minorBidi" w:hAnsiTheme="minorBidi" w:cstheme="minorBidi"/>
          <w:b/>
          <w:bCs/>
          <w:kern w:val="28"/>
          <w:szCs w:val="24"/>
          <w:rtl/>
          <w:lang w:bidi="ar-AE"/>
        </w:rPr>
      </w:pPr>
      <w:bookmarkStart w:id="0" w:name="_GoBack"/>
      <w:bookmarkEnd w:id="0"/>
      <w:r w:rsidRPr="00F04CA3">
        <w:rPr>
          <w:rFonts w:asciiTheme="minorBidi" w:hAnsiTheme="minorBidi" w:cstheme="minorBidi"/>
          <w:b/>
          <w:bCs/>
          <w:kern w:val="28"/>
          <w:szCs w:val="24"/>
          <w:rtl/>
          <w:lang w:bidi="ar-AE"/>
        </w:rPr>
        <w:t>مناقصة علنية رقم 2019/11</w:t>
      </w:r>
    </w:p>
    <w:p w:rsidR="00732583" w:rsidRPr="00F04CA3" w:rsidRDefault="00732583" w:rsidP="00DE18D6">
      <w:pPr>
        <w:widowControl w:val="0"/>
        <w:overflowPunct w:val="0"/>
        <w:autoSpaceDE w:val="0"/>
        <w:autoSpaceDN w:val="0"/>
        <w:adjustRightInd w:val="0"/>
        <w:ind w:left="709" w:hanging="709"/>
        <w:jc w:val="center"/>
        <w:textAlignment w:val="baseline"/>
        <w:rPr>
          <w:rFonts w:asciiTheme="minorBidi" w:hAnsiTheme="minorBidi" w:cstheme="minorBidi"/>
          <w:b/>
          <w:bCs/>
          <w:kern w:val="28"/>
          <w:szCs w:val="24"/>
          <w:lang w:bidi="ar-AE"/>
        </w:rPr>
      </w:pPr>
      <w:r w:rsidRPr="00F04CA3">
        <w:rPr>
          <w:rFonts w:asciiTheme="minorBidi" w:hAnsiTheme="minorBidi" w:cstheme="minorBidi"/>
          <w:b/>
          <w:bCs/>
          <w:kern w:val="28"/>
          <w:szCs w:val="24"/>
          <w:rtl/>
          <w:lang w:bidi="ar-AE"/>
        </w:rPr>
        <w:t>لمنح خدمات استشارة بموضوع إجراءات المفاوضات لشعبة الأجور واتفاقيات العمل في وزارة المالية</w:t>
      </w:r>
    </w:p>
    <w:p w:rsidR="002639CF" w:rsidRPr="00F04CA3" w:rsidRDefault="002639CF" w:rsidP="002639CF">
      <w:pPr>
        <w:widowControl w:val="0"/>
        <w:overflowPunct w:val="0"/>
        <w:autoSpaceDE w:val="0"/>
        <w:autoSpaceDN w:val="0"/>
        <w:adjustRightInd w:val="0"/>
        <w:ind w:left="709" w:hanging="709"/>
        <w:jc w:val="center"/>
        <w:textAlignment w:val="baseline"/>
        <w:rPr>
          <w:rFonts w:asciiTheme="minorBidi" w:hAnsiTheme="minorBidi" w:cstheme="minorBidi"/>
          <w:szCs w:val="24"/>
          <w:rtl/>
        </w:rPr>
      </w:pPr>
    </w:p>
    <w:p w:rsidR="00732583" w:rsidRPr="00F04CA3" w:rsidRDefault="00732583" w:rsidP="002639CF">
      <w:pPr>
        <w:widowControl w:val="0"/>
        <w:overflowPunct w:val="0"/>
        <w:autoSpaceDE w:val="0"/>
        <w:autoSpaceDN w:val="0"/>
        <w:adjustRightInd w:val="0"/>
        <w:spacing w:line="360" w:lineRule="auto"/>
        <w:ind w:left="-58"/>
        <w:jc w:val="both"/>
        <w:textAlignment w:val="baseline"/>
        <w:rPr>
          <w:rFonts w:asciiTheme="minorBidi" w:hAnsiTheme="minorBidi" w:cstheme="minorBidi"/>
          <w:szCs w:val="24"/>
          <w:rtl/>
          <w:lang w:bidi="ar-AE"/>
        </w:rPr>
      </w:pPr>
      <w:r w:rsidRPr="00F04CA3">
        <w:rPr>
          <w:rFonts w:asciiTheme="minorBidi" w:hAnsiTheme="minorBidi" w:cstheme="minorBidi"/>
          <w:szCs w:val="24"/>
          <w:rtl/>
          <w:lang w:bidi="ar-AE"/>
        </w:rPr>
        <w:t>تنشر شعبة الأجور واتفاقيات العمل في وزارة المالية (فيما يلي- "</w:t>
      </w:r>
      <w:r w:rsidRPr="00F04CA3">
        <w:rPr>
          <w:rFonts w:asciiTheme="minorBidi" w:hAnsiTheme="minorBidi" w:cstheme="minorBidi"/>
          <w:b/>
          <w:bCs/>
          <w:szCs w:val="24"/>
          <w:rtl/>
          <w:lang w:bidi="ar-AE"/>
        </w:rPr>
        <w:t>صاحب الدعوة/ الشعبة</w:t>
      </w:r>
      <w:proofErr w:type="gramStart"/>
      <w:r w:rsidRPr="00F04CA3">
        <w:rPr>
          <w:rFonts w:asciiTheme="minorBidi" w:hAnsiTheme="minorBidi" w:cstheme="minorBidi"/>
          <w:szCs w:val="24"/>
          <w:rtl/>
          <w:lang w:bidi="ar-AE"/>
        </w:rPr>
        <w:t>"),</w:t>
      </w:r>
      <w:proofErr w:type="gramEnd"/>
      <w:r w:rsidRPr="00F04CA3">
        <w:rPr>
          <w:rFonts w:asciiTheme="minorBidi" w:hAnsiTheme="minorBidi" w:cstheme="minorBidi"/>
          <w:szCs w:val="24"/>
          <w:rtl/>
          <w:lang w:bidi="ar-AE"/>
        </w:rPr>
        <w:t xml:space="preserve"> بهذا مناقصة علنية للحصول على عروض لمنح خدمات استشارة بموضوع إجراءات المفاوضات (فيما يلي- "</w:t>
      </w:r>
      <w:r w:rsidRPr="00F04CA3">
        <w:rPr>
          <w:rFonts w:asciiTheme="minorBidi" w:hAnsiTheme="minorBidi" w:cstheme="minorBidi"/>
          <w:b/>
          <w:bCs/>
          <w:szCs w:val="24"/>
          <w:rtl/>
          <w:lang w:bidi="ar-AE"/>
        </w:rPr>
        <w:t>الخدمات</w:t>
      </w:r>
      <w:r w:rsidRPr="00F04CA3">
        <w:rPr>
          <w:rFonts w:asciiTheme="minorBidi" w:hAnsiTheme="minorBidi" w:cstheme="minorBidi"/>
          <w:szCs w:val="24"/>
          <w:rtl/>
          <w:lang w:bidi="ar-AE"/>
        </w:rPr>
        <w:t>") من موردين متخصصين بمنح خدمات استشارة في مجال المفاوضات ونزاعات العمل (فيما يلي – "</w:t>
      </w:r>
      <w:r w:rsidRPr="00F04CA3">
        <w:rPr>
          <w:rFonts w:asciiTheme="minorBidi" w:hAnsiTheme="minorBidi" w:cstheme="minorBidi"/>
          <w:b/>
          <w:bCs/>
          <w:szCs w:val="24"/>
          <w:rtl/>
          <w:lang w:bidi="ar-AE"/>
        </w:rPr>
        <w:t>مُقدم العرض</w:t>
      </w:r>
      <w:r w:rsidRPr="00F04CA3">
        <w:rPr>
          <w:rFonts w:asciiTheme="minorBidi" w:hAnsiTheme="minorBidi" w:cstheme="minorBidi"/>
          <w:szCs w:val="24"/>
          <w:rtl/>
          <w:lang w:bidi="ar-AE"/>
        </w:rPr>
        <w:t>") على النحو التالي.</w:t>
      </w:r>
    </w:p>
    <w:p w:rsidR="00732583" w:rsidRPr="00F04CA3" w:rsidRDefault="00732583" w:rsidP="002639CF">
      <w:pPr>
        <w:widowControl w:val="0"/>
        <w:overflowPunct w:val="0"/>
        <w:autoSpaceDE w:val="0"/>
        <w:autoSpaceDN w:val="0"/>
        <w:adjustRightInd w:val="0"/>
        <w:spacing w:line="360" w:lineRule="auto"/>
        <w:ind w:left="-58"/>
        <w:jc w:val="both"/>
        <w:textAlignment w:val="baseline"/>
        <w:rPr>
          <w:rFonts w:asciiTheme="minorBidi" w:hAnsiTheme="minorBidi" w:cstheme="minorBidi"/>
          <w:szCs w:val="24"/>
          <w:rtl/>
          <w:lang w:bidi="ar-AE"/>
        </w:rPr>
      </w:pPr>
      <w:r w:rsidRPr="00F04CA3">
        <w:rPr>
          <w:rFonts w:asciiTheme="minorBidi" w:hAnsiTheme="minorBidi" w:cstheme="minorBidi"/>
          <w:szCs w:val="24"/>
          <w:rtl/>
          <w:lang w:bidi="ar-AE"/>
        </w:rPr>
        <w:t xml:space="preserve">ستكون فترة التعاقد لمدة سنة واحدة من موعد التوقيع على اتفاقية التعاقد. يحفظ صاحب الدعوة لنفسه الحق بصورة </w:t>
      </w:r>
      <w:proofErr w:type="gramStart"/>
      <w:r w:rsidRPr="00F04CA3">
        <w:rPr>
          <w:rFonts w:asciiTheme="minorBidi" w:hAnsiTheme="minorBidi" w:cstheme="minorBidi"/>
          <w:szCs w:val="24"/>
          <w:rtl/>
          <w:lang w:bidi="ar-AE"/>
        </w:rPr>
        <w:t>اختيارية,</w:t>
      </w:r>
      <w:proofErr w:type="gramEnd"/>
      <w:r w:rsidRPr="00F04CA3">
        <w:rPr>
          <w:rFonts w:asciiTheme="minorBidi" w:hAnsiTheme="minorBidi" w:cstheme="minorBidi"/>
          <w:szCs w:val="24"/>
          <w:rtl/>
          <w:lang w:bidi="ar-AE"/>
        </w:rPr>
        <w:t xml:space="preserve"> حسب اعتباراته الحصرية والمطلقة, بتمديد فترة التعاقد بأربعة فترات إضافية مدة كل منها سنة واحدة.</w:t>
      </w:r>
    </w:p>
    <w:p w:rsidR="00732583" w:rsidRPr="00F04CA3" w:rsidRDefault="00732583" w:rsidP="002639CF">
      <w:pPr>
        <w:widowControl w:val="0"/>
        <w:overflowPunct w:val="0"/>
        <w:autoSpaceDE w:val="0"/>
        <w:autoSpaceDN w:val="0"/>
        <w:adjustRightInd w:val="0"/>
        <w:spacing w:line="360" w:lineRule="auto"/>
        <w:ind w:left="-58"/>
        <w:jc w:val="both"/>
        <w:textAlignment w:val="baseline"/>
        <w:rPr>
          <w:rFonts w:asciiTheme="minorBidi" w:hAnsiTheme="minorBidi" w:cstheme="minorBidi"/>
          <w:szCs w:val="24"/>
          <w:rtl/>
          <w:lang w:bidi="ar-AE"/>
        </w:rPr>
      </w:pPr>
    </w:p>
    <w:p w:rsidR="00EE3CFB" w:rsidRPr="00F04CA3" w:rsidRDefault="00240498" w:rsidP="00643D78">
      <w:pPr>
        <w:widowControl w:val="0"/>
        <w:overflowPunct w:val="0"/>
        <w:autoSpaceDE w:val="0"/>
        <w:autoSpaceDN w:val="0"/>
        <w:adjustRightInd w:val="0"/>
        <w:spacing w:before="120" w:after="120"/>
        <w:jc w:val="both"/>
        <w:textAlignment w:val="baseline"/>
        <w:rPr>
          <w:rFonts w:asciiTheme="minorBidi" w:hAnsiTheme="minorBidi" w:cstheme="minorBidi"/>
          <w:b/>
          <w:bCs/>
          <w:szCs w:val="24"/>
          <w:u w:val="single"/>
          <w:rtl/>
          <w:lang w:bidi="ar-AE"/>
        </w:rPr>
      </w:pPr>
      <w:r w:rsidRPr="00F04CA3">
        <w:rPr>
          <w:rFonts w:asciiTheme="minorBidi" w:hAnsiTheme="minorBidi" w:cstheme="minorBidi"/>
          <w:b/>
          <w:bCs/>
          <w:szCs w:val="24"/>
          <w:u w:val="single"/>
          <w:rtl/>
          <w:lang w:bidi="ar-AE"/>
        </w:rPr>
        <w:t>مكونات عرض الأسعار:</w:t>
      </w:r>
    </w:p>
    <w:p w:rsidR="00EA7AB1" w:rsidRPr="00F04CA3" w:rsidRDefault="00EA7AB1" w:rsidP="00EE3CFB">
      <w:pPr>
        <w:tabs>
          <w:tab w:val="left" w:pos="401"/>
        </w:tabs>
        <w:spacing w:before="120" w:after="120" w:line="360" w:lineRule="auto"/>
        <w:contextualSpacing/>
        <w:jc w:val="both"/>
        <w:rPr>
          <w:rFonts w:asciiTheme="minorBidi" w:hAnsiTheme="minorBidi" w:cstheme="minorBidi"/>
          <w:szCs w:val="24"/>
          <w:rtl/>
          <w:lang w:bidi="ar-AE"/>
        </w:rPr>
      </w:pPr>
      <w:r w:rsidRPr="00F04CA3">
        <w:rPr>
          <w:rFonts w:asciiTheme="minorBidi" w:hAnsiTheme="minorBidi" w:cstheme="minorBidi"/>
          <w:szCs w:val="24"/>
          <w:rtl/>
          <w:lang w:bidi="ar-AE"/>
        </w:rPr>
        <w:t>المبلغ الذي سيُدفع هو بموجب دفعات شهرية لتنفيذ جميع الخدمات المذكورة أعلاه بالإضافة الى خدمات استشارة إضافية في حالة تطلب الأمر بما يتعلق بمجال المفاوضات ونزاعات العمل.</w:t>
      </w:r>
    </w:p>
    <w:p w:rsidR="00EA7AB1" w:rsidRPr="00F04CA3" w:rsidRDefault="00EA7AB1" w:rsidP="00EE3CFB">
      <w:pPr>
        <w:tabs>
          <w:tab w:val="left" w:pos="401"/>
        </w:tabs>
        <w:spacing w:before="120" w:after="120" w:line="360" w:lineRule="auto"/>
        <w:contextualSpacing/>
        <w:jc w:val="both"/>
        <w:rPr>
          <w:rFonts w:asciiTheme="minorBidi" w:hAnsiTheme="minorBidi" w:cstheme="minorBidi"/>
          <w:szCs w:val="24"/>
          <w:rtl/>
          <w:lang w:bidi="ar-AE"/>
        </w:rPr>
      </w:pPr>
      <w:r w:rsidRPr="00F04CA3">
        <w:rPr>
          <w:rFonts w:asciiTheme="minorBidi" w:hAnsiTheme="minorBidi" w:cstheme="minorBidi"/>
          <w:szCs w:val="24"/>
          <w:rtl/>
          <w:lang w:bidi="ar-AE"/>
        </w:rPr>
        <w:t>المبلغ الأقصى الذي سيُدفع هو حتى 85,470 شيكل جديد لا يشمل ضريبة القيمة المضافة في السنة (فيما يلي: "المبلغ الأقصى</w:t>
      </w:r>
      <w:proofErr w:type="gramStart"/>
      <w:r w:rsidR="00F84C2D" w:rsidRPr="00F04CA3">
        <w:rPr>
          <w:rFonts w:asciiTheme="minorBidi" w:hAnsiTheme="minorBidi" w:cstheme="minorBidi"/>
          <w:szCs w:val="24"/>
          <w:rtl/>
          <w:lang w:bidi="ar-AE"/>
        </w:rPr>
        <w:t>"</w:t>
      </w:r>
      <w:r w:rsidRPr="00F04CA3">
        <w:rPr>
          <w:rFonts w:asciiTheme="minorBidi" w:hAnsiTheme="minorBidi" w:cstheme="minorBidi"/>
          <w:szCs w:val="24"/>
          <w:rtl/>
          <w:lang w:bidi="ar-AE"/>
        </w:rPr>
        <w:t>),</w:t>
      </w:r>
      <w:proofErr w:type="gramEnd"/>
      <w:r w:rsidRPr="00F04CA3">
        <w:rPr>
          <w:rFonts w:asciiTheme="minorBidi" w:hAnsiTheme="minorBidi" w:cstheme="minorBidi"/>
          <w:szCs w:val="24"/>
          <w:rtl/>
          <w:lang w:bidi="ar-AE"/>
        </w:rPr>
        <w:t xml:space="preserve"> موزعاً على 12 شهر, أي دفعة حتى 7,123 شيكل جديد لا يشمل ضريبة القيمة المضافة شهرياً (فيما يلي: "الحد الأقصى للدفعات الشهرية").</w:t>
      </w:r>
    </w:p>
    <w:p w:rsidR="00EA7AB1" w:rsidRPr="00F04CA3" w:rsidRDefault="00FE4547" w:rsidP="00EE3CFB">
      <w:pPr>
        <w:tabs>
          <w:tab w:val="left" w:pos="401"/>
        </w:tabs>
        <w:spacing w:before="120" w:after="120" w:line="360" w:lineRule="auto"/>
        <w:contextualSpacing/>
        <w:jc w:val="both"/>
        <w:rPr>
          <w:rFonts w:asciiTheme="minorBidi" w:hAnsiTheme="minorBidi" w:cstheme="minorBidi"/>
          <w:szCs w:val="24"/>
          <w:rtl/>
          <w:lang w:bidi="ar-AE"/>
        </w:rPr>
      </w:pPr>
      <w:r w:rsidRPr="00F04CA3">
        <w:rPr>
          <w:rFonts w:asciiTheme="minorBidi" w:hAnsiTheme="minorBidi" w:cstheme="minorBidi"/>
          <w:szCs w:val="24"/>
          <w:rtl/>
          <w:lang w:bidi="ar-AE"/>
        </w:rPr>
        <w:t xml:space="preserve">على مُقدمي العروض في هذا </w:t>
      </w:r>
      <w:proofErr w:type="gramStart"/>
      <w:r w:rsidRPr="00F04CA3">
        <w:rPr>
          <w:rFonts w:asciiTheme="minorBidi" w:hAnsiTheme="minorBidi" w:cstheme="minorBidi"/>
          <w:szCs w:val="24"/>
          <w:rtl/>
          <w:lang w:bidi="ar-AE"/>
        </w:rPr>
        <w:t>الاجراء,</w:t>
      </w:r>
      <w:proofErr w:type="gramEnd"/>
      <w:r w:rsidRPr="00F04CA3">
        <w:rPr>
          <w:rFonts w:asciiTheme="minorBidi" w:hAnsiTheme="minorBidi" w:cstheme="minorBidi"/>
          <w:szCs w:val="24"/>
          <w:rtl/>
          <w:lang w:bidi="ar-AE"/>
        </w:rPr>
        <w:t xml:space="preserve"> تقديم تخفيض على المبلغ الأقصى. يجب </w:t>
      </w:r>
      <w:proofErr w:type="gramStart"/>
      <w:r w:rsidRPr="00F04CA3">
        <w:rPr>
          <w:rFonts w:asciiTheme="minorBidi" w:hAnsiTheme="minorBidi" w:cstheme="minorBidi"/>
          <w:szCs w:val="24"/>
          <w:rtl/>
          <w:lang w:bidi="ar-AE"/>
        </w:rPr>
        <w:t>أن لا</w:t>
      </w:r>
      <w:proofErr w:type="gramEnd"/>
      <w:r w:rsidRPr="00F04CA3">
        <w:rPr>
          <w:rFonts w:asciiTheme="minorBidi" w:hAnsiTheme="minorBidi" w:cstheme="minorBidi"/>
          <w:szCs w:val="24"/>
          <w:rtl/>
          <w:lang w:bidi="ar-AE"/>
        </w:rPr>
        <w:t xml:space="preserve"> تزيد نسبة التخفيض المُقترحة عن %20 (فيما يلي: "نسبة الت</w:t>
      </w:r>
      <w:r w:rsidR="00A32B2C" w:rsidRPr="00F04CA3">
        <w:rPr>
          <w:rFonts w:asciiTheme="minorBidi" w:hAnsiTheme="minorBidi" w:cstheme="minorBidi"/>
          <w:szCs w:val="24"/>
          <w:rtl/>
          <w:lang w:bidi="ar-AE"/>
        </w:rPr>
        <w:t>خفيض الأقصى عن الدفعات الشهرية").</w:t>
      </w:r>
      <w:r w:rsidR="00EA7AB1" w:rsidRPr="00F04CA3">
        <w:rPr>
          <w:rFonts w:asciiTheme="minorBidi" w:hAnsiTheme="minorBidi" w:cstheme="minorBidi"/>
          <w:szCs w:val="24"/>
          <w:rtl/>
          <w:lang w:bidi="ar-AE"/>
        </w:rPr>
        <w:t xml:space="preserve"> </w:t>
      </w:r>
    </w:p>
    <w:p w:rsidR="00EE3CFB" w:rsidRPr="00F04CA3" w:rsidRDefault="00EE3CFB" w:rsidP="00643D78">
      <w:pPr>
        <w:widowControl w:val="0"/>
        <w:overflowPunct w:val="0"/>
        <w:autoSpaceDE w:val="0"/>
        <w:autoSpaceDN w:val="0"/>
        <w:adjustRightInd w:val="0"/>
        <w:spacing w:before="120" w:after="120"/>
        <w:jc w:val="both"/>
        <w:textAlignment w:val="baseline"/>
        <w:rPr>
          <w:rFonts w:asciiTheme="minorBidi" w:hAnsiTheme="minorBidi" w:cstheme="minorBidi"/>
          <w:b/>
          <w:bCs/>
          <w:szCs w:val="24"/>
          <w:u w:val="single"/>
          <w:rtl/>
        </w:rPr>
      </w:pPr>
    </w:p>
    <w:p w:rsidR="00643D78" w:rsidRPr="00F04CA3" w:rsidRDefault="00354950" w:rsidP="00643D78">
      <w:pPr>
        <w:widowControl w:val="0"/>
        <w:overflowPunct w:val="0"/>
        <w:autoSpaceDE w:val="0"/>
        <w:autoSpaceDN w:val="0"/>
        <w:adjustRightInd w:val="0"/>
        <w:spacing w:before="120" w:after="120"/>
        <w:jc w:val="both"/>
        <w:textAlignment w:val="baseline"/>
        <w:rPr>
          <w:rFonts w:asciiTheme="minorBidi" w:hAnsiTheme="minorBidi" w:cstheme="minorBidi"/>
          <w:szCs w:val="24"/>
          <w:rtl/>
          <w:lang w:bidi="ar-AE"/>
        </w:rPr>
      </w:pPr>
      <w:r w:rsidRPr="00F04CA3">
        <w:rPr>
          <w:rFonts w:asciiTheme="minorBidi" w:hAnsiTheme="minorBidi" w:cstheme="minorBidi"/>
          <w:b/>
          <w:bCs/>
          <w:szCs w:val="24"/>
          <w:u w:val="single"/>
          <w:rtl/>
          <w:lang w:bidi="ar-AE"/>
        </w:rPr>
        <w:t>الشروط المُسبقة للاشتراك في المناقصة:</w:t>
      </w:r>
    </w:p>
    <w:p w:rsidR="002639CF" w:rsidRPr="00F04CA3" w:rsidRDefault="001B35C5" w:rsidP="00740ED0">
      <w:pPr>
        <w:numPr>
          <w:ilvl w:val="0"/>
          <w:numId w:val="11"/>
        </w:numPr>
        <w:spacing w:line="360" w:lineRule="auto"/>
        <w:rPr>
          <w:rFonts w:asciiTheme="minorBidi" w:hAnsiTheme="minorBidi" w:cstheme="minorBidi"/>
          <w:szCs w:val="24"/>
        </w:rPr>
      </w:pPr>
      <w:r w:rsidRPr="00F04CA3">
        <w:rPr>
          <w:rFonts w:asciiTheme="minorBidi" w:hAnsiTheme="minorBidi" w:cstheme="minorBidi"/>
          <w:b/>
          <w:bCs/>
          <w:szCs w:val="24"/>
          <w:rtl/>
          <w:lang w:bidi="ar-AE"/>
        </w:rPr>
        <w:t>شروط الحد الأدنى الإدارية:</w:t>
      </w:r>
    </w:p>
    <w:p w:rsidR="00D50023" w:rsidRPr="00F04CA3" w:rsidRDefault="00D50023" w:rsidP="00740ED0">
      <w:pPr>
        <w:numPr>
          <w:ilvl w:val="1"/>
          <w:numId w:val="11"/>
        </w:numPr>
        <w:spacing w:after="120" w:line="360" w:lineRule="auto"/>
        <w:jc w:val="both"/>
        <w:rPr>
          <w:rFonts w:asciiTheme="minorBidi" w:hAnsiTheme="minorBidi" w:cstheme="minorBidi"/>
          <w:szCs w:val="24"/>
        </w:rPr>
      </w:pPr>
      <w:r w:rsidRPr="00F04CA3">
        <w:rPr>
          <w:rFonts w:asciiTheme="minorBidi" w:hAnsiTheme="minorBidi" w:cstheme="minorBidi"/>
          <w:szCs w:val="24"/>
          <w:rtl/>
          <w:lang w:bidi="ar-AE"/>
        </w:rPr>
        <w:t>إحضار جميع المصادقات المطلوبة حسب قانون صفقات الهيئات العامة للعام 1976, يشمل على:</w:t>
      </w:r>
    </w:p>
    <w:p w:rsidR="00F84C2D" w:rsidRPr="00F04CA3" w:rsidRDefault="00F84C2D" w:rsidP="00F84C2D">
      <w:pPr>
        <w:numPr>
          <w:ilvl w:val="2"/>
          <w:numId w:val="11"/>
        </w:numPr>
        <w:tabs>
          <w:tab w:val="clear" w:pos="1440"/>
          <w:tab w:val="num" w:pos="1367"/>
        </w:tabs>
        <w:spacing w:after="120" w:line="360" w:lineRule="auto"/>
        <w:ind w:left="1367" w:hanging="709"/>
        <w:jc w:val="both"/>
        <w:rPr>
          <w:rFonts w:asciiTheme="minorBidi" w:hAnsiTheme="minorBidi" w:cstheme="minorBidi"/>
          <w:szCs w:val="24"/>
        </w:rPr>
      </w:pPr>
      <w:r w:rsidRPr="00F04CA3">
        <w:rPr>
          <w:rFonts w:asciiTheme="minorBidi" w:hAnsiTheme="minorBidi" w:cstheme="minorBidi"/>
          <w:szCs w:val="24"/>
          <w:rtl/>
          <w:lang w:bidi="ar-AE"/>
        </w:rPr>
        <w:t xml:space="preserve">مصادقة موظف </w:t>
      </w:r>
      <w:proofErr w:type="gramStart"/>
      <w:r w:rsidRPr="00F04CA3">
        <w:rPr>
          <w:rFonts w:asciiTheme="minorBidi" w:hAnsiTheme="minorBidi" w:cstheme="minorBidi"/>
          <w:szCs w:val="24"/>
          <w:rtl/>
          <w:lang w:bidi="ar-AE"/>
        </w:rPr>
        <w:t>مؤهل,</w:t>
      </w:r>
      <w:proofErr w:type="gramEnd"/>
      <w:r w:rsidRPr="00F04CA3">
        <w:rPr>
          <w:rFonts w:asciiTheme="minorBidi" w:hAnsiTheme="minorBidi" w:cstheme="minorBidi"/>
          <w:szCs w:val="24"/>
          <w:rtl/>
          <w:lang w:bidi="ar-AE"/>
        </w:rPr>
        <w:t xml:space="preserve"> مُدقق حسابات أو مستشار ضرائب تشير الى أن مُقدم العرض يقوم بإدارة حسابات حسب </w:t>
      </w:r>
      <w:r w:rsidRPr="00F04CA3">
        <w:rPr>
          <w:rStyle w:val="Hyperlink"/>
          <w:rFonts w:asciiTheme="minorBidi" w:hAnsiTheme="minorBidi" w:cstheme="minorBidi"/>
          <w:color w:val="auto"/>
          <w:szCs w:val="24"/>
          <w:u w:val="none"/>
          <w:rtl/>
          <w:lang w:bidi="ar-AE"/>
        </w:rPr>
        <w:t xml:space="preserve">قانون ضريبة الدخل </w:t>
      </w:r>
      <w:r w:rsidRPr="00F04CA3">
        <w:rPr>
          <w:rStyle w:val="Hyperlink"/>
          <w:rFonts w:asciiTheme="minorBidi" w:hAnsiTheme="minorBidi" w:cstheme="minorBidi"/>
          <w:color w:val="auto"/>
          <w:szCs w:val="24"/>
          <w:u w:val="none"/>
          <w:rtl/>
        </w:rPr>
        <w:t>[</w:t>
      </w:r>
      <w:r w:rsidRPr="00F04CA3">
        <w:rPr>
          <w:rStyle w:val="Hyperlink"/>
          <w:rFonts w:asciiTheme="minorBidi" w:hAnsiTheme="minorBidi" w:cstheme="minorBidi"/>
          <w:color w:val="auto"/>
          <w:szCs w:val="24"/>
          <w:u w:val="none"/>
          <w:rtl/>
          <w:lang w:bidi="ar-AE"/>
        </w:rPr>
        <w:t>صيغة جديدة</w:t>
      </w:r>
      <w:r w:rsidRPr="00F04CA3">
        <w:rPr>
          <w:rStyle w:val="Hyperlink"/>
          <w:rFonts w:asciiTheme="minorBidi" w:hAnsiTheme="minorBidi" w:cstheme="minorBidi"/>
          <w:color w:val="auto"/>
          <w:szCs w:val="24"/>
          <w:u w:val="none"/>
          <w:rtl/>
        </w:rPr>
        <w:t>]</w:t>
      </w:r>
      <w:r w:rsidRPr="00F04CA3">
        <w:rPr>
          <w:rStyle w:val="Hyperlink"/>
          <w:rFonts w:asciiTheme="minorBidi" w:hAnsiTheme="minorBidi" w:cstheme="minorBidi"/>
          <w:color w:val="auto"/>
          <w:szCs w:val="24"/>
          <w:u w:val="none"/>
          <w:rtl/>
          <w:lang w:bidi="ar-AE"/>
        </w:rPr>
        <w:t xml:space="preserve"> وقانون ضريبة القيمة المضافة للعام 1975</w:t>
      </w:r>
      <w:r w:rsidRPr="00F04CA3">
        <w:rPr>
          <w:rStyle w:val="Hyperlink"/>
          <w:rFonts w:asciiTheme="minorBidi" w:hAnsiTheme="minorBidi" w:cstheme="minorBidi"/>
          <w:color w:val="auto"/>
          <w:szCs w:val="24"/>
          <w:u w:val="none"/>
          <w:rtl/>
        </w:rPr>
        <w:t xml:space="preserve"> </w:t>
      </w:r>
      <w:r w:rsidRPr="00F04CA3">
        <w:rPr>
          <w:rFonts w:asciiTheme="minorBidi" w:hAnsiTheme="minorBidi" w:cstheme="minorBidi"/>
          <w:szCs w:val="24"/>
          <w:rtl/>
        </w:rPr>
        <w:t xml:space="preserve"> </w:t>
      </w:r>
      <w:r w:rsidRPr="00F04CA3">
        <w:rPr>
          <w:rFonts w:asciiTheme="minorBidi" w:hAnsiTheme="minorBidi" w:cstheme="minorBidi"/>
          <w:szCs w:val="24"/>
          <w:rtl/>
          <w:lang w:bidi="ar-AE"/>
        </w:rPr>
        <w:t>أو مصادقة على كونه معفي من إدارتها وقيامه بالتبليغ عن مدخوله لضريبة الدخل ولضريبة القيمة المضافة بخصوص الصفقات التي تُفرض عليها ضريبة القيمة المضافة.</w:t>
      </w:r>
    </w:p>
    <w:p w:rsidR="00021070" w:rsidRPr="00F04CA3" w:rsidRDefault="00F84C2D" w:rsidP="00021070">
      <w:pPr>
        <w:numPr>
          <w:ilvl w:val="2"/>
          <w:numId w:val="11"/>
        </w:numPr>
        <w:tabs>
          <w:tab w:val="clear" w:pos="1440"/>
          <w:tab w:val="num" w:pos="1367"/>
        </w:tabs>
        <w:spacing w:after="120" w:line="360" w:lineRule="auto"/>
        <w:ind w:left="1367" w:hanging="709"/>
        <w:jc w:val="both"/>
        <w:rPr>
          <w:rFonts w:asciiTheme="minorBidi" w:hAnsiTheme="minorBidi" w:cstheme="minorBidi"/>
          <w:szCs w:val="24"/>
        </w:rPr>
      </w:pPr>
      <w:r w:rsidRPr="00F04CA3">
        <w:rPr>
          <w:rFonts w:asciiTheme="minorBidi" w:hAnsiTheme="minorBidi" w:cstheme="minorBidi"/>
          <w:szCs w:val="24"/>
          <w:rtl/>
          <w:lang w:bidi="ar-AE"/>
        </w:rPr>
        <w:t>تصريح مُصادق عليه من قبل محامي بخصوص عدم وجود إدانات حسب</w:t>
      </w:r>
      <w:r w:rsidRPr="00F04CA3">
        <w:rPr>
          <w:rFonts w:asciiTheme="minorBidi" w:hAnsiTheme="minorBidi" w:cstheme="minorBidi"/>
          <w:szCs w:val="24"/>
          <w:rtl/>
        </w:rPr>
        <w:t xml:space="preserve"> </w:t>
      </w:r>
      <w:r w:rsidRPr="00F04CA3">
        <w:rPr>
          <w:rFonts w:asciiTheme="minorBidi" w:hAnsiTheme="minorBidi" w:cstheme="minorBidi"/>
          <w:szCs w:val="24"/>
          <w:u w:val="single"/>
          <w:rtl/>
          <w:lang w:bidi="ar-AE"/>
        </w:rPr>
        <w:t>قانون العمال الأجانب للعام 1991</w:t>
      </w:r>
      <w:r w:rsidRPr="00F04CA3">
        <w:rPr>
          <w:rFonts w:asciiTheme="minorBidi" w:hAnsiTheme="minorBidi" w:cstheme="minorBidi"/>
          <w:szCs w:val="24"/>
          <w:rtl/>
          <w:lang w:bidi="ar-AE"/>
        </w:rPr>
        <w:t>,</w:t>
      </w:r>
      <w:r w:rsidRPr="00F04CA3">
        <w:rPr>
          <w:rFonts w:asciiTheme="minorBidi" w:hAnsiTheme="minorBidi" w:cstheme="minorBidi"/>
          <w:szCs w:val="24"/>
          <w:rtl/>
        </w:rPr>
        <w:t xml:space="preserve"> </w:t>
      </w:r>
      <w:r w:rsidRPr="00F04CA3">
        <w:rPr>
          <w:rFonts w:asciiTheme="minorBidi" w:hAnsiTheme="minorBidi" w:cstheme="minorBidi"/>
          <w:szCs w:val="24"/>
          <w:rtl/>
          <w:lang w:bidi="ar-AE"/>
        </w:rPr>
        <w:t>وحسب</w:t>
      </w:r>
      <w:r w:rsidRPr="00F04CA3">
        <w:rPr>
          <w:rFonts w:asciiTheme="minorBidi" w:hAnsiTheme="minorBidi" w:cstheme="minorBidi"/>
          <w:szCs w:val="24"/>
          <w:rtl/>
        </w:rPr>
        <w:t xml:space="preserve"> </w:t>
      </w:r>
      <w:r w:rsidRPr="00F04CA3">
        <w:rPr>
          <w:rStyle w:val="Hyperlink"/>
          <w:rFonts w:asciiTheme="minorBidi" w:hAnsiTheme="minorBidi" w:cstheme="minorBidi"/>
          <w:color w:val="auto"/>
          <w:szCs w:val="24"/>
          <w:rtl/>
          <w:lang w:bidi="ar-AE"/>
        </w:rPr>
        <w:t xml:space="preserve">قانون الحد الأدنى من الأجور للعام 1987 </w:t>
      </w:r>
      <w:r w:rsidRPr="00F04CA3">
        <w:rPr>
          <w:rFonts w:asciiTheme="minorBidi" w:hAnsiTheme="minorBidi" w:cstheme="minorBidi"/>
          <w:szCs w:val="24"/>
          <w:rtl/>
        </w:rPr>
        <w:t>[</w:t>
      </w:r>
      <w:r w:rsidRPr="00F04CA3">
        <w:rPr>
          <w:rFonts w:asciiTheme="minorBidi" w:hAnsiTheme="minorBidi" w:cstheme="minorBidi"/>
          <w:szCs w:val="24"/>
          <w:rtl/>
          <w:lang w:bidi="ar-AE"/>
        </w:rPr>
        <w:t>راجع</w:t>
      </w:r>
      <w:r w:rsidRPr="00F04CA3">
        <w:rPr>
          <w:rFonts w:asciiTheme="minorBidi" w:hAnsiTheme="minorBidi" w:cstheme="minorBidi"/>
          <w:szCs w:val="24"/>
          <w:rtl/>
        </w:rPr>
        <w:t xml:space="preserve"> </w:t>
      </w:r>
      <w:proofErr w:type="gramStart"/>
      <w:r w:rsidRPr="00F04CA3">
        <w:rPr>
          <w:rFonts w:asciiTheme="minorBidi" w:hAnsiTheme="minorBidi" w:cstheme="minorBidi"/>
          <w:szCs w:val="24"/>
          <w:rtl/>
          <w:lang w:bidi="ar-AE"/>
        </w:rPr>
        <w:t>نموذج,</w:t>
      </w:r>
      <w:proofErr w:type="gramEnd"/>
      <w:r w:rsidRPr="00F04CA3">
        <w:rPr>
          <w:rFonts w:asciiTheme="minorBidi" w:hAnsiTheme="minorBidi" w:cstheme="minorBidi"/>
          <w:szCs w:val="24"/>
          <w:rtl/>
          <w:lang w:bidi="ar-AE"/>
        </w:rPr>
        <w:t xml:space="preserve"> "</w:t>
      </w:r>
      <w:r w:rsidRPr="00F04CA3">
        <w:rPr>
          <w:rStyle w:val="Hyperlink"/>
          <w:rFonts w:asciiTheme="minorBidi" w:hAnsiTheme="minorBidi" w:cstheme="minorBidi"/>
          <w:color w:val="auto"/>
          <w:szCs w:val="24"/>
          <w:rtl/>
          <w:lang w:bidi="ar-AE"/>
        </w:rPr>
        <w:t>تصريح بخصوص عدم وجود إدانات تتعلق بتشغيل عمال أجانب ودفع الحد الأدنى من الأجور</w:t>
      </w:r>
      <w:r w:rsidR="006948AB" w:rsidRPr="00F04CA3">
        <w:rPr>
          <w:rStyle w:val="Hyperlink"/>
          <w:rFonts w:asciiTheme="minorBidi" w:hAnsiTheme="minorBidi" w:cstheme="minorBidi"/>
          <w:color w:val="auto"/>
          <w:szCs w:val="24"/>
          <w:rtl/>
          <w:lang w:bidi="ar-AE"/>
        </w:rPr>
        <w:t>"</w:t>
      </w:r>
      <w:r w:rsidR="006948AB" w:rsidRPr="00F04CA3">
        <w:rPr>
          <w:rFonts w:asciiTheme="minorBidi" w:hAnsiTheme="minorBidi" w:cstheme="minorBidi"/>
          <w:szCs w:val="24"/>
          <w:rtl/>
        </w:rPr>
        <w:t>].</w:t>
      </w:r>
      <w:r w:rsidR="006948AB" w:rsidRPr="00F04CA3">
        <w:rPr>
          <w:rFonts w:asciiTheme="minorBidi" w:hAnsiTheme="minorBidi" w:cstheme="minorBidi"/>
          <w:szCs w:val="24"/>
          <w:rtl/>
          <w:lang w:bidi="ar-AE"/>
        </w:rPr>
        <w:t xml:space="preserve"> لإثبات استيفاء هذا </w:t>
      </w:r>
      <w:proofErr w:type="gramStart"/>
      <w:r w:rsidR="006948AB" w:rsidRPr="00F04CA3">
        <w:rPr>
          <w:rFonts w:asciiTheme="minorBidi" w:hAnsiTheme="minorBidi" w:cstheme="minorBidi"/>
          <w:szCs w:val="24"/>
          <w:rtl/>
          <w:lang w:bidi="ar-AE"/>
        </w:rPr>
        <w:t>البند,</w:t>
      </w:r>
      <w:proofErr w:type="gramEnd"/>
      <w:r w:rsidR="006948AB" w:rsidRPr="00F04CA3">
        <w:rPr>
          <w:rFonts w:asciiTheme="minorBidi" w:hAnsiTheme="minorBidi" w:cstheme="minorBidi"/>
          <w:szCs w:val="24"/>
          <w:rtl/>
          <w:lang w:bidi="ar-AE"/>
        </w:rPr>
        <w:t xml:space="preserve"> على مُقدم العرض تعبئة الملحق ه</w:t>
      </w:r>
      <w:r w:rsidR="006948AB" w:rsidRPr="00F04CA3">
        <w:rPr>
          <w:rFonts w:asciiTheme="minorBidi" w:hAnsiTheme="minorBidi" w:cstheme="minorBidi"/>
          <w:szCs w:val="24"/>
          <w:rtl/>
        </w:rPr>
        <w:t>'</w:t>
      </w:r>
      <w:r w:rsidR="006948AB" w:rsidRPr="00F04CA3">
        <w:rPr>
          <w:rFonts w:asciiTheme="minorBidi" w:hAnsiTheme="minorBidi" w:cstheme="minorBidi"/>
          <w:szCs w:val="24"/>
          <w:rtl/>
          <w:lang w:bidi="ar-AE"/>
        </w:rPr>
        <w:t xml:space="preserve"> لمستندات المناقصة.</w:t>
      </w:r>
    </w:p>
    <w:p w:rsidR="00021070" w:rsidRPr="00F04CA3" w:rsidRDefault="00021070" w:rsidP="00021070">
      <w:pPr>
        <w:numPr>
          <w:ilvl w:val="2"/>
          <w:numId w:val="11"/>
        </w:numPr>
        <w:tabs>
          <w:tab w:val="clear" w:pos="1440"/>
          <w:tab w:val="num" w:pos="1367"/>
        </w:tabs>
        <w:spacing w:after="120" w:line="360" w:lineRule="auto"/>
        <w:ind w:left="1367" w:hanging="709"/>
        <w:jc w:val="both"/>
        <w:rPr>
          <w:rFonts w:asciiTheme="minorBidi" w:hAnsiTheme="minorBidi" w:cstheme="minorBidi"/>
          <w:szCs w:val="24"/>
        </w:rPr>
      </w:pPr>
      <w:r w:rsidRPr="00F04CA3">
        <w:rPr>
          <w:rFonts w:asciiTheme="minorBidi" w:hAnsiTheme="minorBidi" w:cstheme="minorBidi"/>
          <w:szCs w:val="24"/>
          <w:rtl/>
          <w:lang w:bidi="ar-AE"/>
        </w:rPr>
        <w:lastRenderedPageBreak/>
        <w:t xml:space="preserve">مُقدم العرض يدفع لعماله الشروط الاجتماعية حسب القوانين. لإثبات استيفاء شرط الحد الأدنى </w:t>
      </w:r>
      <w:proofErr w:type="gramStart"/>
      <w:r w:rsidRPr="00F04CA3">
        <w:rPr>
          <w:rFonts w:asciiTheme="minorBidi" w:hAnsiTheme="minorBidi" w:cstheme="minorBidi"/>
          <w:szCs w:val="24"/>
          <w:rtl/>
          <w:lang w:bidi="ar-AE"/>
        </w:rPr>
        <w:t>هذا,</w:t>
      </w:r>
      <w:proofErr w:type="gramEnd"/>
      <w:r w:rsidRPr="00F04CA3">
        <w:rPr>
          <w:rFonts w:asciiTheme="minorBidi" w:hAnsiTheme="minorBidi" w:cstheme="minorBidi"/>
          <w:szCs w:val="24"/>
          <w:rtl/>
          <w:lang w:bidi="ar-AE"/>
        </w:rPr>
        <w:t xml:space="preserve"> على مُقدم العرض أن يُرفق لعرضه تصريح موقع ومُصادق عليه من قبل محامٍ والتزام من قبل مُقدم العرض لاستيفاء قوانين العمل حسب الصيغة المُرفقة في </w:t>
      </w:r>
      <w:r w:rsidRPr="00F04CA3">
        <w:rPr>
          <w:rFonts w:asciiTheme="minorBidi" w:hAnsiTheme="minorBidi" w:cstheme="minorBidi"/>
          <w:b/>
          <w:bCs/>
          <w:szCs w:val="24"/>
          <w:rtl/>
          <w:lang w:bidi="ar-AE"/>
        </w:rPr>
        <w:t>الملحق و</w:t>
      </w:r>
      <w:r w:rsidRPr="00F04CA3">
        <w:rPr>
          <w:rFonts w:asciiTheme="minorBidi" w:hAnsiTheme="minorBidi" w:cstheme="minorBidi"/>
          <w:b/>
          <w:bCs/>
          <w:szCs w:val="24"/>
          <w:rtl/>
        </w:rPr>
        <w:t>'</w:t>
      </w:r>
      <w:r w:rsidRPr="00F04CA3">
        <w:rPr>
          <w:rFonts w:asciiTheme="minorBidi" w:hAnsiTheme="minorBidi" w:cstheme="minorBidi"/>
          <w:szCs w:val="24"/>
          <w:rtl/>
          <w:lang w:bidi="ar-AE"/>
        </w:rPr>
        <w:t>.</w:t>
      </w:r>
    </w:p>
    <w:p w:rsidR="001B35C5" w:rsidRPr="00F04CA3" w:rsidRDefault="00021070" w:rsidP="001B35C5">
      <w:pPr>
        <w:numPr>
          <w:ilvl w:val="2"/>
          <w:numId w:val="11"/>
        </w:numPr>
        <w:tabs>
          <w:tab w:val="clear" w:pos="1440"/>
          <w:tab w:val="num" w:pos="1367"/>
        </w:tabs>
        <w:spacing w:after="120" w:line="360" w:lineRule="auto"/>
        <w:ind w:left="1367" w:hanging="709"/>
        <w:jc w:val="both"/>
        <w:rPr>
          <w:rFonts w:asciiTheme="minorBidi" w:hAnsiTheme="minorBidi" w:cstheme="minorBidi"/>
          <w:szCs w:val="24"/>
        </w:rPr>
      </w:pPr>
      <w:r w:rsidRPr="00F04CA3">
        <w:rPr>
          <w:rFonts w:asciiTheme="minorBidi" w:hAnsiTheme="minorBidi" w:cstheme="minorBidi"/>
          <w:szCs w:val="24"/>
          <w:rtl/>
          <w:lang w:eastAsia="en-US" w:bidi="ar-AE"/>
        </w:rPr>
        <w:t>تصريح</w:t>
      </w:r>
      <w:r w:rsidRPr="00F04CA3">
        <w:rPr>
          <w:rFonts w:asciiTheme="minorBidi" w:hAnsiTheme="minorBidi" w:cstheme="minorBidi"/>
          <w:szCs w:val="24"/>
          <w:rtl/>
          <w:lang w:eastAsia="en-US"/>
        </w:rPr>
        <w:t xml:space="preserve"> </w:t>
      </w:r>
      <w:r w:rsidRPr="00F04CA3">
        <w:rPr>
          <w:rFonts w:asciiTheme="minorBidi" w:hAnsiTheme="minorBidi" w:cstheme="minorBidi"/>
          <w:szCs w:val="24"/>
          <w:rtl/>
          <w:lang w:bidi="ar-AE"/>
        </w:rPr>
        <w:t xml:space="preserve">مُصادق عليه من قبل محامي بخصوص تشغيل عمال من ذوي المحدودية حسب قانون صفقات الهيئات العمومية للعام (تصليح رقم 10 وتعليمات الساعة) للعام 2016 وقانون تساوي الفرص للأشخاص مع محدودية للعام 1998, </w:t>
      </w:r>
      <w:r w:rsidRPr="00F04CA3">
        <w:rPr>
          <w:rFonts w:asciiTheme="minorBidi" w:hAnsiTheme="minorBidi" w:cstheme="minorBidi"/>
          <w:szCs w:val="24"/>
          <w:rtl/>
        </w:rPr>
        <w:t>[</w:t>
      </w:r>
      <w:r w:rsidRPr="00F04CA3">
        <w:rPr>
          <w:rFonts w:asciiTheme="minorBidi" w:hAnsiTheme="minorBidi" w:cstheme="minorBidi"/>
          <w:szCs w:val="24"/>
          <w:rtl/>
          <w:lang w:bidi="ar-AE"/>
        </w:rPr>
        <w:t>راجع نموذج "تصريح بخصوص تشغيل عمال من ذوي المحدودية"</w:t>
      </w:r>
      <w:r w:rsidRPr="00F04CA3">
        <w:rPr>
          <w:rFonts w:asciiTheme="minorBidi" w:hAnsiTheme="minorBidi" w:cstheme="minorBidi"/>
          <w:szCs w:val="24"/>
          <w:rtl/>
        </w:rPr>
        <w:t xml:space="preserve">]. </w:t>
      </w:r>
      <w:r w:rsidRPr="00F04CA3">
        <w:rPr>
          <w:rFonts w:asciiTheme="minorBidi" w:hAnsiTheme="minorBidi" w:cstheme="minorBidi"/>
          <w:szCs w:val="24"/>
          <w:rtl/>
          <w:lang w:bidi="ar-AE"/>
        </w:rPr>
        <w:t xml:space="preserve">لإثبات استيفاء هذا </w:t>
      </w:r>
      <w:proofErr w:type="gramStart"/>
      <w:r w:rsidRPr="00F04CA3">
        <w:rPr>
          <w:rFonts w:asciiTheme="minorBidi" w:hAnsiTheme="minorBidi" w:cstheme="minorBidi"/>
          <w:szCs w:val="24"/>
          <w:rtl/>
          <w:lang w:bidi="ar-AE"/>
        </w:rPr>
        <w:t>البند,</w:t>
      </w:r>
      <w:proofErr w:type="gramEnd"/>
      <w:r w:rsidRPr="00F04CA3">
        <w:rPr>
          <w:rFonts w:asciiTheme="minorBidi" w:hAnsiTheme="minorBidi" w:cstheme="minorBidi"/>
          <w:szCs w:val="24"/>
          <w:rtl/>
          <w:lang w:bidi="ar-AE"/>
        </w:rPr>
        <w:t xml:space="preserve"> يجب على مقدم العرض تعبئة </w:t>
      </w:r>
      <w:r w:rsidRPr="00F04CA3">
        <w:rPr>
          <w:rFonts w:asciiTheme="minorBidi" w:hAnsiTheme="minorBidi" w:cstheme="minorBidi"/>
          <w:b/>
          <w:bCs/>
          <w:szCs w:val="24"/>
          <w:rtl/>
          <w:lang w:bidi="ar-AE"/>
        </w:rPr>
        <w:t>الملحق ز</w:t>
      </w:r>
      <w:r w:rsidRPr="00F04CA3">
        <w:rPr>
          <w:rFonts w:asciiTheme="minorBidi" w:hAnsiTheme="minorBidi" w:cstheme="minorBidi"/>
          <w:b/>
          <w:bCs/>
          <w:szCs w:val="24"/>
          <w:rtl/>
        </w:rPr>
        <w:t>'</w:t>
      </w:r>
      <w:r w:rsidRPr="00F04CA3">
        <w:rPr>
          <w:rFonts w:asciiTheme="minorBidi" w:hAnsiTheme="minorBidi" w:cstheme="minorBidi"/>
          <w:szCs w:val="24"/>
          <w:rtl/>
          <w:lang w:bidi="ar-AE"/>
        </w:rPr>
        <w:t xml:space="preserve"> لمستندات المناقصة.</w:t>
      </w:r>
    </w:p>
    <w:p w:rsidR="001B35C5" w:rsidRPr="00F04CA3" w:rsidRDefault="001B35C5" w:rsidP="001B35C5">
      <w:pPr>
        <w:numPr>
          <w:ilvl w:val="2"/>
          <w:numId w:val="11"/>
        </w:numPr>
        <w:tabs>
          <w:tab w:val="clear" w:pos="1440"/>
          <w:tab w:val="num" w:pos="1367"/>
        </w:tabs>
        <w:spacing w:after="120" w:line="360" w:lineRule="auto"/>
        <w:ind w:left="1367" w:hanging="709"/>
        <w:jc w:val="both"/>
        <w:rPr>
          <w:rFonts w:asciiTheme="minorBidi" w:hAnsiTheme="minorBidi" w:cstheme="minorBidi"/>
          <w:szCs w:val="24"/>
        </w:rPr>
      </w:pPr>
      <w:r w:rsidRPr="00F04CA3">
        <w:rPr>
          <w:rFonts w:asciiTheme="minorBidi" w:hAnsiTheme="minorBidi" w:cstheme="minorBidi"/>
          <w:szCs w:val="24"/>
          <w:rtl/>
          <w:lang w:bidi="ar-AE"/>
        </w:rPr>
        <w:t xml:space="preserve">إرفاق التزام بخصوص الحفاظ على السرية بكل ما يتعلق بموضوع التعاقد حسب الصيغة المُرفقة في </w:t>
      </w:r>
      <w:r w:rsidRPr="00F04CA3">
        <w:rPr>
          <w:rFonts w:asciiTheme="minorBidi" w:hAnsiTheme="minorBidi" w:cstheme="minorBidi"/>
          <w:b/>
          <w:bCs/>
          <w:szCs w:val="24"/>
          <w:rtl/>
          <w:lang w:bidi="ar-AE"/>
        </w:rPr>
        <w:t>الملحق ج</w:t>
      </w:r>
      <w:r w:rsidRPr="00F04CA3">
        <w:rPr>
          <w:rFonts w:asciiTheme="minorBidi" w:hAnsiTheme="minorBidi" w:cstheme="minorBidi"/>
          <w:b/>
          <w:bCs/>
          <w:szCs w:val="24"/>
          <w:rtl/>
        </w:rPr>
        <w:t>'</w:t>
      </w:r>
      <w:r w:rsidRPr="00F04CA3">
        <w:rPr>
          <w:rFonts w:asciiTheme="minorBidi" w:hAnsiTheme="minorBidi" w:cstheme="minorBidi"/>
          <w:szCs w:val="24"/>
          <w:rtl/>
          <w:lang w:bidi="ar-AE"/>
        </w:rPr>
        <w:t>.</w:t>
      </w:r>
    </w:p>
    <w:p w:rsidR="001B35C5" w:rsidRPr="00F04CA3" w:rsidRDefault="001B35C5" w:rsidP="001B35C5">
      <w:pPr>
        <w:numPr>
          <w:ilvl w:val="2"/>
          <w:numId w:val="11"/>
        </w:numPr>
        <w:tabs>
          <w:tab w:val="clear" w:pos="1440"/>
          <w:tab w:val="num" w:pos="1367"/>
        </w:tabs>
        <w:spacing w:after="120" w:line="360" w:lineRule="auto"/>
        <w:ind w:left="1367" w:hanging="709"/>
        <w:jc w:val="both"/>
        <w:rPr>
          <w:rFonts w:asciiTheme="minorBidi" w:hAnsiTheme="minorBidi" w:cstheme="minorBidi"/>
          <w:szCs w:val="24"/>
        </w:rPr>
      </w:pPr>
      <w:r w:rsidRPr="00F04CA3">
        <w:rPr>
          <w:rFonts w:asciiTheme="minorBidi" w:hAnsiTheme="minorBidi" w:cstheme="minorBidi"/>
          <w:szCs w:val="24"/>
          <w:rtl/>
          <w:lang w:bidi="ar-AE"/>
        </w:rPr>
        <w:t xml:space="preserve">إرفاق تصريح بخصوص عدم تضارب المصالح حسب الصيغة المُرفقة في </w:t>
      </w:r>
      <w:r w:rsidRPr="00F04CA3">
        <w:rPr>
          <w:rFonts w:asciiTheme="minorBidi" w:hAnsiTheme="minorBidi" w:cstheme="minorBidi"/>
          <w:b/>
          <w:bCs/>
          <w:szCs w:val="24"/>
          <w:rtl/>
          <w:lang w:bidi="ar-AE"/>
        </w:rPr>
        <w:t>الملحق د</w:t>
      </w:r>
      <w:r w:rsidRPr="00F04CA3">
        <w:rPr>
          <w:rFonts w:asciiTheme="minorBidi" w:hAnsiTheme="minorBidi" w:cstheme="minorBidi"/>
          <w:b/>
          <w:bCs/>
          <w:szCs w:val="24"/>
          <w:rtl/>
        </w:rPr>
        <w:t>'</w:t>
      </w:r>
      <w:r w:rsidRPr="00F04CA3">
        <w:rPr>
          <w:rFonts w:asciiTheme="minorBidi" w:hAnsiTheme="minorBidi" w:cstheme="minorBidi"/>
          <w:szCs w:val="24"/>
          <w:rtl/>
          <w:lang w:bidi="ar-AE"/>
        </w:rPr>
        <w:t>.</w:t>
      </w:r>
    </w:p>
    <w:p w:rsidR="001B35C5" w:rsidRPr="00F04CA3" w:rsidRDefault="001B35C5" w:rsidP="001B35C5">
      <w:pPr>
        <w:numPr>
          <w:ilvl w:val="2"/>
          <w:numId w:val="11"/>
        </w:numPr>
        <w:tabs>
          <w:tab w:val="clear" w:pos="1440"/>
          <w:tab w:val="num" w:pos="1367"/>
        </w:tabs>
        <w:spacing w:after="120" w:line="360" w:lineRule="auto"/>
        <w:ind w:left="1367" w:hanging="709"/>
        <w:jc w:val="both"/>
        <w:rPr>
          <w:rFonts w:asciiTheme="minorBidi" w:hAnsiTheme="minorBidi" w:cstheme="minorBidi"/>
          <w:szCs w:val="24"/>
        </w:rPr>
      </w:pPr>
      <w:r w:rsidRPr="00F04CA3">
        <w:rPr>
          <w:rFonts w:asciiTheme="minorBidi" w:hAnsiTheme="minorBidi" w:cstheme="minorBidi"/>
          <w:szCs w:val="24"/>
          <w:rtl/>
          <w:lang w:bidi="ar-AE"/>
        </w:rPr>
        <w:t xml:space="preserve">اذا كان مُقدم العرض عبارة عن مؤسسة من نوع </w:t>
      </w:r>
      <w:proofErr w:type="gramStart"/>
      <w:r w:rsidRPr="00F04CA3">
        <w:rPr>
          <w:rFonts w:asciiTheme="minorBidi" w:hAnsiTheme="minorBidi" w:cstheme="minorBidi"/>
          <w:szCs w:val="24"/>
          <w:rtl/>
          <w:lang w:bidi="ar-AE"/>
        </w:rPr>
        <w:t>شركة,</w:t>
      </w:r>
      <w:proofErr w:type="gramEnd"/>
      <w:r w:rsidRPr="00F04CA3">
        <w:rPr>
          <w:rFonts w:asciiTheme="minorBidi" w:hAnsiTheme="minorBidi" w:cstheme="minorBidi"/>
          <w:szCs w:val="24"/>
          <w:rtl/>
          <w:lang w:bidi="ar-AE"/>
        </w:rPr>
        <w:t xml:space="preserve"> يتوجب عليه أن يُرفق لعرضه صيغة الشركة من مُسجل الهيئات القانونية التي تشير الى عدم وجود ديون لمسجل الشركات. يُمكن إصدار صيغة الشركة </w:t>
      </w:r>
      <w:proofErr w:type="spellStart"/>
      <w:r w:rsidRPr="00F04CA3">
        <w:rPr>
          <w:rFonts w:asciiTheme="minorBidi" w:hAnsiTheme="minorBidi" w:cstheme="minorBidi"/>
          <w:szCs w:val="24"/>
          <w:rtl/>
          <w:lang w:bidi="ar-AE"/>
        </w:rPr>
        <w:t>المحتلنة</w:t>
      </w:r>
      <w:proofErr w:type="spellEnd"/>
      <w:r w:rsidRPr="00F04CA3">
        <w:rPr>
          <w:rFonts w:asciiTheme="minorBidi" w:hAnsiTheme="minorBidi" w:cstheme="minorBidi"/>
          <w:szCs w:val="24"/>
          <w:rtl/>
          <w:lang w:bidi="ar-AE"/>
        </w:rPr>
        <w:t xml:space="preserve"> بواسطة موقع الانترنت لسلطة الهيئات القانونية بالعنوان: </w:t>
      </w:r>
      <w:hyperlink r:id="rId6" w:history="1">
        <w:r w:rsidRPr="00F04CA3">
          <w:rPr>
            <w:rFonts w:asciiTheme="minorBidi" w:hAnsiTheme="minorBidi" w:cstheme="minorBidi"/>
            <w:szCs w:val="24"/>
          </w:rPr>
          <w:t>www.justice.gov.il/MOJHeb/RashamHachvarot</w:t>
        </w:r>
      </w:hyperlink>
      <w:r w:rsidRPr="00F04CA3">
        <w:rPr>
          <w:rFonts w:asciiTheme="minorBidi" w:hAnsiTheme="minorBidi" w:cstheme="minorBidi"/>
          <w:szCs w:val="24"/>
          <w:rtl/>
        </w:rPr>
        <w:t>.</w:t>
      </w:r>
    </w:p>
    <w:p w:rsidR="001B35C5" w:rsidRPr="00F04CA3" w:rsidRDefault="001B35C5" w:rsidP="001B35C5">
      <w:pPr>
        <w:numPr>
          <w:ilvl w:val="2"/>
          <w:numId w:val="11"/>
        </w:numPr>
        <w:tabs>
          <w:tab w:val="clear" w:pos="1440"/>
          <w:tab w:val="num" w:pos="1367"/>
        </w:tabs>
        <w:spacing w:after="120" w:line="360" w:lineRule="auto"/>
        <w:ind w:left="1367" w:hanging="709"/>
        <w:jc w:val="both"/>
        <w:rPr>
          <w:rFonts w:asciiTheme="minorBidi" w:hAnsiTheme="minorBidi" w:cstheme="minorBidi"/>
          <w:szCs w:val="24"/>
        </w:rPr>
      </w:pPr>
      <w:r w:rsidRPr="00F04CA3">
        <w:rPr>
          <w:rStyle w:val="Hyperlink"/>
          <w:rFonts w:asciiTheme="minorBidi" w:hAnsiTheme="minorBidi" w:cstheme="minorBidi"/>
          <w:color w:val="auto"/>
          <w:szCs w:val="24"/>
          <w:u w:val="none"/>
          <w:rtl/>
          <w:lang w:bidi="ar-AE"/>
        </w:rPr>
        <w:t xml:space="preserve">خلال السنوات الخمسة </w:t>
      </w:r>
      <w:proofErr w:type="gramStart"/>
      <w:r w:rsidRPr="00F04CA3">
        <w:rPr>
          <w:rStyle w:val="Hyperlink"/>
          <w:rFonts w:asciiTheme="minorBidi" w:hAnsiTheme="minorBidi" w:cstheme="minorBidi"/>
          <w:color w:val="auto"/>
          <w:szCs w:val="24"/>
          <w:u w:val="none"/>
          <w:rtl/>
          <w:lang w:bidi="ar-AE"/>
        </w:rPr>
        <w:t>الأخيرة,</w:t>
      </w:r>
      <w:proofErr w:type="gramEnd"/>
      <w:r w:rsidRPr="00F04CA3">
        <w:rPr>
          <w:rStyle w:val="Hyperlink"/>
          <w:rFonts w:asciiTheme="minorBidi" w:hAnsiTheme="minorBidi" w:cstheme="minorBidi"/>
          <w:color w:val="auto"/>
          <w:szCs w:val="24"/>
          <w:u w:val="none"/>
          <w:rtl/>
          <w:lang w:bidi="ar-AE"/>
        </w:rPr>
        <w:t xml:space="preserve"> لم يعمل مقدم العرض بمنح الاستشارة أو مرافقة مفاوضات من قبل منظمات أو لجان عمالية تتعلق بعمل </w:t>
      </w:r>
      <w:r w:rsidRPr="00F04CA3">
        <w:rPr>
          <w:rFonts w:asciiTheme="minorBidi" w:hAnsiTheme="minorBidi" w:cstheme="minorBidi"/>
          <w:szCs w:val="24"/>
          <w:rtl/>
          <w:lang w:bidi="ar-AE"/>
        </w:rPr>
        <w:t>شعبة الأجور واتفاقيات العمل في وزارة المالية</w:t>
      </w:r>
      <w:r w:rsidRPr="00F04CA3">
        <w:rPr>
          <w:rStyle w:val="Hyperlink"/>
          <w:rFonts w:asciiTheme="minorBidi" w:hAnsiTheme="minorBidi" w:cstheme="minorBidi"/>
          <w:color w:val="auto"/>
          <w:szCs w:val="24"/>
          <w:u w:val="none"/>
          <w:rtl/>
        </w:rPr>
        <w:t xml:space="preserve">. </w:t>
      </w:r>
      <w:r w:rsidRPr="00F04CA3">
        <w:rPr>
          <w:rFonts w:asciiTheme="minorBidi" w:hAnsiTheme="minorBidi" w:cstheme="minorBidi"/>
          <w:szCs w:val="24"/>
          <w:rtl/>
          <w:lang w:bidi="ar-AE"/>
        </w:rPr>
        <w:t xml:space="preserve">لإثبات استيفاء هذا </w:t>
      </w:r>
      <w:proofErr w:type="gramStart"/>
      <w:r w:rsidRPr="00F04CA3">
        <w:rPr>
          <w:rFonts w:asciiTheme="minorBidi" w:hAnsiTheme="minorBidi" w:cstheme="minorBidi"/>
          <w:szCs w:val="24"/>
          <w:rtl/>
          <w:lang w:bidi="ar-AE"/>
        </w:rPr>
        <w:t>البند,</w:t>
      </w:r>
      <w:proofErr w:type="gramEnd"/>
      <w:r w:rsidRPr="00F04CA3">
        <w:rPr>
          <w:rFonts w:asciiTheme="minorBidi" w:hAnsiTheme="minorBidi" w:cstheme="minorBidi"/>
          <w:szCs w:val="24"/>
          <w:rtl/>
          <w:lang w:bidi="ar-AE"/>
        </w:rPr>
        <w:t xml:space="preserve"> يجب على مقدم العرض تعبئة </w:t>
      </w:r>
      <w:r w:rsidRPr="00F04CA3">
        <w:rPr>
          <w:rFonts w:asciiTheme="minorBidi" w:hAnsiTheme="minorBidi" w:cstheme="minorBidi"/>
          <w:b/>
          <w:bCs/>
          <w:szCs w:val="24"/>
          <w:rtl/>
          <w:lang w:bidi="ar-AE"/>
        </w:rPr>
        <w:t xml:space="preserve">الملحق </w:t>
      </w:r>
      <w:proofErr w:type="spellStart"/>
      <w:r w:rsidRPr="00F04CA3">
        <w:rPr>
          <w:rFonts w:asciiTheme="minorBidi" w:hAnsiTheme="minorBidi" w:cstheme="minorBidi"/>
          <w:b/>
          <w:bCs/>
          <w:szCs w:val="24"/>
          <w:rtl/>
          <w:lang w:bidi="ar-AE"/>
        </w:rPr>
        <w:t>يج</w:t>
      </w:r>
      <w:proofErr w:type="spellEnd"/>
      <w:r w:rsidRPr="00F04CA3">
        <w:rPr>
          <w:rFonts w:asciiTheme="minorBidi" w:hAnsiTheme="minorBidi" w:cstheme="minorBidi"/>
          <w:b/>
          <w:bCs/>
          <w:szCs w:val="24"/>
          <w:rtl/>
        </w:rPr>
        <w:t>'</w:t>
      </w:r>
      <w:r w:rsidRPr="00F04CA3">
        <w:rPr>
          <w:rFonts w:asciiTheme="minorBidi" w:hAnsiTheme="minorBidi" w:cstheme="minorBidi"/>
          <w:szCs w:val="24"/>
          <w:rtl/>
          <w:lang w:bidi="ar-AE"/>
        </w:rPr>
        <w:t xml:space="preserve"> لمستندات المناقصة.</w:t>
      </w:r>
    </w:p>
    <w:p w:rsidR="002639CF" w:rsidRPr="00F04CA3" w:rsidRDefault="0003624C" w:rsidP="00740ED0">
      <w:pPr>
        <w:numPr>
          <w:ilvl w:val="0"/>
          <w:numId w:val="11"/>
        </w:numPr>
        <w:spacing w:line="360" w:lineRule="auto"/>
        <w:rPr>
          <w:rFonts w:asciiTheme="minorBidi" w:hAnsiTheme="minorBidi" w:cstheme="minorBidi"/>
          <w:b/>
          <w:bCs/>
          <w:szCs w:val="24"/>
        </w:rPr>
      </w:pPr>
      <w:r w:rsidRPr="00F04CA3">
        <w:rPr>
          <w:rFonts w:asciiTheme="minorBidi" w:hAnsiTheme="minorBidi" w:cstheme="minorBidi"/>
          <w:b/>
          <w:bCs/>
          <w:szCs w:val="24"/>
          <w:rtl/>
          <w:lang w:bidi="ar-AE"/>
        </w:rPr>
        <w:t>شروط الحد الأدنى المهنية:</w:t>
      </w:r>
    </w:p>
    <w:p w:rsidR="00C5747D" w:rsidRPr="00F04CA3" w:rsidRDefault="00C5747D" w:rsidP="00740ED0">
      <w:pPr>
        <w:numPr>
          <w:ilvl w:val="1"/>
          <w:numId w:val="11"/>
        </w:numPr>
        <w:spacing w:before="240" w:line="360" w:lineRule="auto"/>
        <w:jc w:val="both"/>
        <w:rPr>
          <w:rFonts w:asciiTheme="minorBidi" w:hAnsiTheme="minorBidi" w:cstheme="minorBidi"/>
          <w:szCs w:val="24"/>
        </w:rPr>
      </w:pPr>
      <w:r w:rsidRPr="00F04CA3">
        <w:rPr>
          <w:rFonts w:asciiTheme="minorBidi" w:hAnsiTheme="minorBidi" w:cstheme="minorBidi"/>
          <w:szCs w:val="24"/>
          <w:rtl/>
          <w:lang w:bidi="ar-AE"/>
        </w:rPr>
        <w:t>مُقدم العرض هو صاحب خبرة لمدة ثلاثة سنوات بإدارة مفاوضات يشمل على استشارة استراتيجية وتطوير وتخطيط استراتيجية المفاوضات.</w:t>
      </w:r>
    </w:p>
    <w:p w:rsidR="00C5747D" w:rsidRPr="00F04CA3" w:rsidRDefault="00C5747D" w:rsidP="00C5747D">
      <w:pPr>
        <w:numPr>
          <w:ilvl w:val="1"/>
          <w:numId w:val="11"/>
        </w:numPr>
        <w:spacing w:before="240" w:line="360" w:lineRule="auto"/>
        <w:jc w:val="both"/>
        <w:rPr>
          <w:rFonts w:asciiTheme="minorBidi" w:hAnsiTheme="minorBidi" w:cstheme="minorBidi"/>
          <w:szCs w:val="24"/>
        </w:rPr>
      </w:pPr>
      <w:r w:rsidRPr="00F04CA3">
        <w:rPr>
          <w:rFonts w:asciiTheme="minorBidi" w:hAnsiTheme="minorBidi" w:cstheme="minorBidi"/>
          <w:szCs w:val="24"/>
          <w:rtl/>
          <w:lang w:bidi="ar-AE"/>
        </w:rPr>
        <w:t>مُقدم العرض هو صاحب خبرة لمدة ثلاثة سنوات بمنح الاستشارة في مجال اجراء مفاوضات يشمل على نزاعات العمل الجماعية.</w:t>
      </w:r>
    </w:p>
    <w:p w:rsidR="00C5747D" w:rsidRPr="00F04CA3" w:rsidRDefault="00C5747D" w:rsidP="00C5747D">
      <w:pPr>
        <w:numPr>
          <w:ilvl w:val="1"/>
          <w:numId w:val="11"/>
        </w:numPr>
        <w:spacing w:before="240" w:line="360" w:lineRule="auto"/>
        <w:jc w:val="both"/>
        <w:rPr>
          <w:rFonts w:asciiTheme="minorBidi" w:hAnsiTheme="minorBidi" w:cstheme="minorBidi"/>
          <w:szCs w:val="24"/>
        </w:rPr>
      </w:pPr>
      <w:r w:rsidRPr="00F04CA3">
        <w:rPr>
          <w:rFonts w:asciiTheme="minorBidi" w:hAnsiTheme="minorBidi" w:cstheme="minorBidi"/>
          <w:szCs w:val="24"/>
          <w:rtl/>
          <w:lang w:bidi="ar-AE"/>
        </w:rPr>
        <w:t>مُقدم العرض هو صاحب خبرة لمدة ثلاثة سنوات بمنح خدمات استشارة في إجراءات المفاوضات ونزاعات العمل لوزارة حكومية وهيئات العامة ("</w:t>
      </w:r>
      <w:r w:rsidRPr="00F04CA3">
        <w:rPr>
          <w:rFonts w:asciiTheme="minorBidi" w:hAnsiTheme="minorBidi" w:cstheme="minorBidi"/>
          <w:b/>
          <w:bCs/>
          <w:szCs w:val="24"/>
          <w:rtl/>
          <w:lang w:bidi="ar-AE"/>
        </w:rPr>
        <w:t>هيئات عامة</w:t>
      </w:r>
      <w:r w:rsidRPr="00F04CA3">
        <w:rPr>
          <w:rFonts w:asciiTheme="minorBidi" w:hAnsiTheme="minorBidi" w:cstheme="minorBidi"/>
          <w:szCs w:val="24"/>
          <w:rtl/>
          <w:lang w:bidi="ar-AE"/>
        </w:rPr>
        <w:t xml:space="preserve">" بهذا الخصوص هي – شركات </w:t>
      </w:r>
      <w:proofErr w:type="gramStart"/>
      <w:r w:rsidRPr="00F04CA3">
        <w:rPr>
          <w:rFonts w:asciiTheme="minorBidi" w:hAnsiTheme="minorBidi" w:cstheme="minorBidi"/>
          <w:szCs w:val="24"/>
          <w:rtl/>
          <w:lang w:bidi="ar-AE"/>
        </w:rPr>
        <w:t>عامة,</w:t>
      </w:r>
      <w:proofErr w:type="gramEnd"/>
      <w:r w:rsidRPr="00F04CA3">
        <w:rPr>
          <w:rFonts w:asciiTheme="minorBidi" w:hAnsiTheme="minorBidi" w:cstheme="minorBidi"/>
          <w:szCs w:val="24"/>
          <w:rtl/>
          <w:lang w:bidi="ar-AE"/>
        </w:rPr>
        <w:t xml:space="preserve"> هيئات الحكم المحلي, مؤسسات تنظيمية).</w:t>
      </w:r>
    </w:p>
    <w:p w:rsidR="0022250E" w:rsidRPr="00F04CA3" w:rsidRDefault="0022250E" w:rsidP="00C5747D">
      <w:pPr>
        <w:numPr>
          <w:ilvl w:val="1"/>
          <w:numId w:val="11"/>
        </w:numPr>
        <w:spacing w:before="240" w:line="360" w:lineRule="auto"/>
        <w:jc w:val="both"/>
        <w:rPr>
          <w:rFonts w:asciiTheme="minorBidi" w:hAnsiTheme="minorBidi" w:cstheme="minorBidi"/>
          <w:szCs w:val="24"/>
        </w:rPr>
      </w:pPr>
      <w:r w:rsidRPr="00F04CA3">
        <w:rPr>
          <w:rFonts w:asciiTheme="minorBidi" w:hAnsiTheme="minorBidi" w:cstheme="minorBidi"/>
          <w:szCs w:val="24"/>
          <w:rtl/>
          <w:lang w:bidi="ar-AE"/>
        </w:rPr>
        <w:t>مُقدم العرض هو صاحب خبرة لمدة ثلاثة سنوات بمنح الاستشارة ومرافقة المفاوضات في المجال التجاري.</w:t>
      </w:r>
    </w:p>
    <w:p w:rsidR="0022250E" w:rsidRPr="00F04CA3" w:rsidRDefault="0022250E" w:rsidP="00740ED0">
      <w:pPr>
        <w:numPr>
          <w:ilvl w:val="1"/>
          <w:numId w:val="11"/>
        </w:numPr>
        <w:spacing w:before="240" w:line="360" w:lineRule="auto"/>
        <w:jc w:val="both"/>
        <w:rPr>
          <w:rFonts w:asciiTheme="minorBidi" w:hAnsiTheme="minorBidi" w:cstheme="minorBidi"/>
          <w:szCs w:val="24"/>
        </w:rPr>
      </w:pPr>
      <w:r w:rsidRPr="00F04CA3">
        <w:rPr>
          <w:rFonts w:asciiTheme="minorBidi" w:hAnsiTheme="minorBidi" w:cstheme="minorBidi"/>
          <w:szCs w:val="24"/>
          <w:rtl/>
          <w:lang w:bidi="ar-AE"/>
        </w:rPr>
        <w:lastRenderedPageBreak/>
        <w:t xml:space="preserve">يجب تفصيل خبرة مُقدم العرض في </w:t>
      </w:r>
      <w:r w:rsidRPr="00F04CA3">
        <w:rPr>
          <w:rFonts w:asciiTheme="minorBidi" w:hAnsiTheme="minorBidi" w:cstheme="minorBidi"/>
          <w:b/>
          <w:bCs/>
          <w:szCs w:val="24"/>
          <w:rtl/>
          <w:lang w:bidi="ar-AE"/>
        </w:rPr>
        <w:t xml:space="preserve">الملحق </w:t>
      </w:r>
      <w:proofErr w:type="spellStart"/>
      <w:r w:rsidRPr="00F04CA3">
        <w:rPr>
          <w:rFonts w:asciiTheme="minorBidi" w:hAnsiTheme="minorBidi" w:cstheme="minorBidi"/>
          <w:b/>
          <w:bCs/>
          <w:szCs w:val="24"/>
          <w:rtl/>
          <w:lang w:bidi="ar-AE"/>
        </w:rPr>
        <w:t>يأ</w:t>
      </w:r>
      <w:proofErr w:type="spellEnd"/>
      <w:r w:rsidRPr="00F04CA3">
        <w:rPr>
          <w:rFonts w:asciiTheme="minorBidi" w:hAnsiTheme="minorBidi" w:cstheme="minorBidi"/>
          <w:b/>
          <w:bCs/>
          <w:szCs w:val="24"/>
          <w:rtl/>
        </w:rPr>
        <w:t>'</w:t>
      </w:r>
      <w:r w:rsidRPr="00F04CA3">
        <w:rPr>
          <w:rFonts w:asciiTheme="minorBidi" w:hAnsiTheme="minorBidi" w:cstheme="minorBidi"/>
          <w:szCs w:val="24"/>
          <w:rtl/>
          <w:lang w:bidi="ar-AE"/>
        </w:rPr>
        <w:t xml:space="preserve"> لمستندات المناقصة. تجدر الإشارة الى أنه يجب على مُقدم العرض تفصيل خبرته بصورة مٌفصلة بحيث تثبت استيفاءه لشروط الحد الأدنى المذكورة أعلاه. </w:t>
      </w:r>
      <w:r w:rsidR="00C34044" w:rsidRPr="00F04CA3">
        <w:rPr>
          <w:rFonts w:asciiTheme="minorBidi" w:hAnsiTheme="minorBidi" w:cstheme="minorBidi"/>
          <w:szCs w:val="24"/>
          <w:rtl/>
          <w:lang w:bidi="ar-AE"/>
        </w:rPr>
        <w:t>كما يحق لمُقدم العرض إضافة سيرة ذاتية وأي مستند آخر يُثبت استيفاء شروط الحد الأدنى.</w:t>
      </w:r>
    </w:p>
    <w:p w:rsidR="00AC0871" w:rsidRPr="00F04CA3" w:rsidRDefault="00AC0871" w:rsidP="008D7C60">
      <w:pPr>
        <w:widowControl w:val="0"/>
        <w:overflowPunct w:val="0"/>
        <w:autoSpaceDE w:val="0"/>
        <w:autoSpaceDN w:val="0"/>
        <w:adjustRightInd w:val="0"/>
        <w:spacing w:before="120" w:after="60" w:line="360" w:lineRule="auto"/>
        <w:jc w:val="both"/>
        <w:textAlignment w:val="baseline"/>
        <w:rPr>
          <w:rFonts w:asciiTheme="minorBidi" w:hAnsiTheme="minorBidi" w:cstheme="minorBidi"/>
          <w:szCs w:val="24"/>
          <w:rtl/>
          <w:lang w:bidi="ar-AE"/>
        </w:rPr>
      </w:pPr>
      <w:r w:rsidRPr="00F04CA3">
        <w:rPr>
          <w:rFonts w:asciiTheme="minorBidi" w:hAnsiTheme="minorBidi" w:cstheme="minorBidi"/>
          <w:szCs w:val="24"/>
          <w:rtl/>
          <w:lang w:bidi="ar-AE"/>
        </w:rPr>
        <w:t xml:space="preserve">يُمكن إرسال الأسئلة الاستفسارية خطياً </w:t>
      </w:r>
      <w:r w:rsidRPr="00F04CA3">
        <w:rPr>
          <w:rFonts w:asciiTheme="minorBidi" w:hAnsiTheme="minorBidi" w:cstheme="minorBidi"/>
          <w:b/>
          <w:bCs/>
          <w:szCs w:val="24"/>
          <w:rtl/>
          <w:lang w:bidi="ar-AE"/>
        </w:rPr>
        <w:t>حتى 20 حزيران 2019 في الساعة 12:00</w:t>
      </w:r>
      <w:r w:rsidRPr="00F04CA3">
        <w:rPr>
          <w:rFonts w:asciiTheme="minorBidi" w:hAnsiTheme="minorBidi" w:cstheme="minorBidi"/>
          <w:szCs w:val="24"/>
          <w:rtl/>
          <w:lang w:bidi="ar-AE"/>
        </w:rPr>
        <w:t xml:space="preserve"> للبريد الالكتروني </w:t>
      </w:r>
      <w:hyperlink r:id="rId7" w:history="1">
        <w:r w:rsidRPr="00F04CA3">
          <w:rPr>
            <w:rStyle w:val="Hyperlink"/>
            <w:rFonts w:asciiTheme="minorBidi" w:hAnsiTheme="minorBidi" w:cstheme="minorBidi"/>
            <w:color w:val="auto"/>
            <w:szCs w:val="24"/>
          </w:rPr>
          <w:t>yehonatanp@mof.gov.il</w:t>
        </w:r>
      </w:hyperlink>
      <w:r w:rsidRPr="00F04CA3">
        <w:rPr>
          <w:rFonts w:asciiTheme="minorBidi" w:hAnsiTheme="minorBidi" w:cstheme="minorBidi"/>
          <w:szCs w:val="24"/>
          <w:rtl/>
        </w:rPr>
        <w:t>.</w:t>
      </w:r>
      <w:r w:rsidRPr="00F04CA3">
        <w:rPr>
          <w:rFonts w:asciiTheme="minorBidi" w:hAnsiTheme="minorBidi" w:cstheme="minorBidi"/>
          <w:szCs w:val="24"/>
          <w:rtl/>
          <w:lang w:bidi="ar-AE"/>
        </w:rPr>
        <w:t xml:space="preserve"> لن يتم الرد على الأسئلة الاستفسارية التي ستصل بعد هذا </w:t>
      </w:r>
      <w:proofErr w:type="gramStart"/>
      <w:r w:rsidRPr="00F04CA3">
        <w:rPr>
          <w:rFonts w:asciiTheme="minorBidi" w:hAnsiTheme="minorBidi" w:cstheme="minorBidi"/>
          <w:szCs w:val="24"/>
          <w:rtl/>
          <w:lang w:bidi="ar-AE"/>
        </w:rPr>
        <w:t>الموعد,</w:t>
      </w:r>
      <w:proofErr w:type="gramEnd"/>
      <w:r w:rsidRPr="00F04CA3">
        <w:rPr>
          <w:rFonts w:asciiTheme="minorBidi" w:hAnsiTheme="minorBidi" w:cstheme="minorBidi"/>
          <w:szCs w:val="24"/>
          <w:rtl/>
          <w:lang w:bidi="ar-AE"/>
        </w:rPr>
        <w:t xml:space="preserve"> أو تلك التي سيتم ارسالها بطريقة أخرى.</w:t>
      </w:r>
    </w:p>
    <w:p w:rsidR="003B0F20" w:rsidRPr="00F04CA3" w:rsidRDefault="003B0F20" w:rsidP="003B0F20">
      <w:pPr>
        <w:widowControl w:val="0"/>
        <w:overflowPunct w:val="0"/>
        <w:autoSpaceDE w:val="0"/>
        <w:autoSpaceDN w:val="0"/>
        <w:adjustRightInd w:val="0"/>
        <w:spacing w:before="120" w:after="60" w:line="360" w:lineRule="auto"/>
        <w:jc w:val="both"/>
        <w:textAlignment w:val="baseline"/>
        <w:rPr>
          <w:rFonts w:asciiTheme="minorBidi" w:hAnsiTheme="minorBidi" w:cstheme="minorBidi"/>
          <w:szCs w:val="24"/>
          <w:rtl/>
          <w:lang w:bidi="ar-AE"/>
        </w:rPr>
      </w:pPr>
      <w:r w:rsidRPr="00F04CA3">
        <w:rPr>
          <w:rFonts w:asciiTheme="minorBidi" w:hAnsiTheme="minorBidi" w:cstheme="minorBidi"/>
          <w:szCs w:val="24"/>
          <w:rtl/>
          <w:lang w:bidi="ar-AE"/>
        </w:rPr>
        <w:t xml:space="preserve">جهة التواصل من قبل الوزارة للمناقصة هو السيد </w:t>
      </w:r>
      <w:proofErr w:type="spellStart"/>
      <w:r w:rsidRPr="00F04CA3">
        <w:rPr>
          <w:rFonts w:asciiTheme="minorBidi" w:hAnsiTheme="minorBidi" w:cstheme="minorBidi"/>
          <w:szCs w:val="24"/>
          <w:rtl/>
          <w:lang w:bidi="ar-AE"/>
        </w:rPr>
        <w:t>يهونتان</w:t>
      </w:r>
      <w:proofErr w:type="spellEnd"/>
      <w:r w:rsidRPr="00F04CA3">
        <w:rPr>
          <w:rFonts w:asciiTheme="minorBidi" w:hAnsiTheme="minorBidi" w:cstheme="minorBidi"/>
          <w:szCs w:val="24"/>
          <w:rtl/>
          <w:lang w:bidi="ar-AE"/>
        </w:rPr>
        <w:t xml:space="preserve"> </w:t>
      </w:r>
      <w:proofErr w:type="gramStart"/>
      <w:r w:rsidRPr="00F04CA3">
        <w:rPr>
          <w:rFonts w:asciiTheme="minorBidi" w:hAnsiTheme="minorBidi" w:cstheme="minorBidi"/>
          <w:szCs w:val="24"/>
          <w:rtl/>
          <w:lang w:bidi="ar-AE"/>
        </w:rPr>
        <w:t>بات,</w:t>
      </w:r>
      <w:proofErr w:type="gramEnd"/>
      <w:r w:rsidRPr="00F04CA3">
        <w:rPr>
          <w:rFonts w:asciiTheme="minorBidi" w:hAnsiTheme="minorBidi" w:cstheme="minorBidi"/>
          <w:szCs w:val="24"/>
          <w:rtl/>
          <w:lang w:bidi="ar-AE"/>
        </w:rPr>
        <w:t xml:space="preserve"> مستشار رفيع للمفوض على الأجور واتفاقيات العمل في وزارة المالية. رقم الهاتف – 5317982-02.</w:t>
      </w:r>
    </w:p>
    <w:p w:rsidR="00463FC3" w:rsidRPr="00F04CA3" w:rsidRDefault="00463FC3" w:rsidP="00AC0871">
      <w:pPr>
        <w:widowControl w:val="0"/>
        <w:overflowPunct w:val="0"/>
        <w:autoSpaceDE w:val="0"/>
        <w:autoSpaceDN w:val="0"/>
        <w:adjustRightInd w:val="0"/>
        <w:spacing w:before="120" w:after="60" w:line="276" w:lineRule="auto"/>
        <w:jc w:val="both"/>
        <w:textAlignment w:val="baseline"/>
        <w:rPr>
          <w:rFonts w:asciiTheme="minorBidi" w:hAnsiTheme="minorBidi" w:cstheme="minorBidi"/>
          <w:szCs w:val="24"/>
          <w:rtl/>
          <w:lang w:bidi="ar-AE"/>
        </w:rPr>
      </w:pPr>
      <w:r w:rsidRPr="00F04CA3">
        <w:rPr>
          <w:rFonts w:asciiTheme="minorBidi" w:hAnsiTheme="minorBidi" w:cstheme="minorBidi"/>
          <w:szCs w:val="24"/>
          <w:rtl/>
          <w:lang w:bidi="ar-AE"/>
        </w:rPr>
        <w:t xml:space="preserve">يُمكن تجميل مستندات المناقصة بدون دفع ابتداءً من موعد نشرها من موقع مديرية المشتريات الحكومية على الانترنت, بالعنوان:  </w:t>
      </w:r>
      <w:hyperlink r:id="rId8" w:history="1">
        <w:r w:rsidRPr="00F04CA3">
          <w:rPr>
            <w:rFonts w:asciiTheme="minorBidi" w:hAnsiTheme="minorBidi" w:cstheme="minorBidi"/>
            <w:szCs w:val="24"/>
            <w:u w:val="single"/>
          </w:rPr>
          <w:t>www.mr.gov.il</w:t>
        </w:r>
      </w:hyperlink>
      <w:r w:rsidRPr="00F04CA3">
        <w:rPr>
          <w:rFonts w:asciiTheme="minorBidi" w:hAnsiTheme="minorBidi" w:cstheme="minorBidi"/>
          <w:szCs w:val="24"/>
          <w:rtl/>
          <w:lang w:bidi="ar-AE"/>
        </w:rPr>
        <w:t>, تحت العنوان مناقصات وزارية.</w:t>
      </w:r>
    </w:p>
    <w:p w:rsidR="00463FC3" w:rsidRPr="00F04CA3" w:rsidRDefault="00463FC3" w:rsidP="00463FC3">
      <w:pPr>
        <w:widowControl w:val="0"/>
        <w:overflowPunct w:val="0"/>
        <w:autoSpaceDE w:val="0"/>
        <w:autoSpaceDN w:val="0"/>
        <w:adjustRightInd w:val="0"/>
        <w:spacing w:before="120" w:after="120"/>
        <w:jc w:val="both"/>
        <w:textAlignment w:val="baseline"/>
        <w:rPr>
          <w:rFonts w:asciiTheme="minorBidi" w:hAnsiTheme="minorBidi" w:cstheme="minorBidi"/>
          <w:b/>
          <w:bCs/>
          <w:szCs w:val="24"/>
          <w:rtl/>
        </w:rPr>
      </w:pPr>
      <w:r w:rsidRPr="00F04CA3">
        <w:rPr>
          <w:rFonts w:asciiTheme="minorBidi" w:hAnsiTheme="minorBidi" w:cstheme="minorBidi"/>
          <w:b/>
          <w:bCs/>
          <w:szCs w:val="24"/>
          <w:rtl/>
          <w:lang w:bidi="ar-AE"/>
        </w:rPr>
        <w:t>الموعد</w:t>
      </w:r>
      <w:r w:rsidRPr="00F04CA3">
        <w:rPr>
          <w:rFonts w:asciiTheme="minorBidi" w:hAnsiTheme="minorBidi" w:cstheme="minorBidi"/>
          <w:b/>
          <w:bCs/>
          <w:szCs w:val="24"/>
          <w:rtl/>
        </w:rPr>
        <w:t xml:space="preserve"> </w:t>
      </w:r>
      <w:r w:rsidRPr="00F04CA3">
        <w:rPr>
          <w:rFonts w:asciiTheme="minorBidi" w:hAnsiTheme="minorBidi" w:cstheme="minorBidi"/>
          <w:b/>
          <w:bCs/>
          <w:szCs w:val="24"/>
          <w:rtl/>
          <w:lang w:bidi="ar-AE"/>
        </w:rPr>
        <w:t>الأخير</w:t>
      </w:r>
      <w:r w:rsidRPr="00F04CA3">
        <w:rPr>
          <w:rFonts w:asciiTheme="minorBidi" w:hAnsiTheme="minorBidi" w:cstheme="minorBidi"/>
          <w:b/>
          <w:bCs/>
          <w:szCs w:val="24"/>
          <w:rtl/>
        </w:rPr>
        <w:t xml:space="preserve"> </w:t>
      </w:r>
      <w:r w:rsidRPr="00F04CA3">
        <w:rPr>
          <w:rFonts w:asciiTheme="minorBidi" w:hAnsiTheme="minorBidi" w:cstheme="minorBidi"/>
          <w:b/>
          <w:bCs/>
          <w:szCs w:val="24"/>
          <w:rtl/>
          <w:lang w:bidi="ar-AE"/>
        </w:rPr>
        <w:t>لتقديم</w:t>
      </w:r>
      <w:r w:rsidRPr="00F04CA3">
        <w:rPr>
          <w:rFonts w:asciiTheme="minorBidi" w:hAnsiTheme="minorBidi" w:cstheme="minorBidi"/>
          <w:b/>
          <w:bCs/>
          <w:szCs w:val="24"/>
          <w:rtl/>
        </w:rPr>
        <w:t xml:space="preserve"> </w:t>
      </w:r>
      <w:r w:rsidRPr="00F04CA3">
        <w:rPr>
          <w:rFonts w:asciiTheme="minorBidi" w:hAnsiTheme="minorBidi" w:cstheme="minorBidi"/>
          <w:b/>
          <w:bCs/>
          <w:szCs w:val="24"/>
          <w:rtl/>
          <w:lang w:bidi="ar-AE"/>
        </w:rPr>
        <w:t>العروض</w:t>
      </w:r>
      <w:r w:rsidRPr="00F04CA3">
        <w:rPr>
          <w:rFonts w:asciiTheme="minorBidi" w:hAnsiTheme="minorBidi" w:cstheme="minorBidi"/>
          <w:b/>
          <w:bCs/>
          <w:szCs w:val="24"/>
          <w:rtl/>
        </w:rPr>
        <w:t xml:space="preserve"> </w:t>
      </w:r>
      <w:r w:rsidRPr="00F04CA3">
        <w:rPr>
          <w:rFonts w:asciiTheme="minorBidi" w:hAnsiTheme="minorBidi" w:cstheme="minorBidi"/>
          <w:b/>
          <w:bCs/>
          <w:szCs w:val="24"/>
          <w:rtl/>
          <w:lang w:bidi="ar-AE"/>
        </w:rPr>
        <w:t>هو</w:t>
      </w:r>
      <w:r w:rsidRPr="00F04CA3">
        <w:rPr>
          <w:rFonts w:asciiTheme="minorBidi" w:hAnsiTheme="minorBidi" w:cstheme="minorBidi"/>
          <w:b/>
          <w:bCs/>
          <w:szCs w:val="24"/>
          <w:rtl/>
        </w:rPr>
        <w:t xml:space="preserve"> </w:t>
      </w:r>
      <w:r w:rsidRPr="00F04CA3">
        <w:rPr>
          <w:rFonts w:asciiTheme="minorBidi" w:hAnsiTheme="minorBidi" w:cstheme="minorBidi"/>
          <w:b/>
          <w:bCs/>
          <w:szCs w:val="24"/>
          <w:rtl/>
          <w:lang w:bidi="ar-AE"/>
        </w:rPr>
        <w:t>بتاريخ</w:t>
      </w:r>
      <w:r w:rsidRPr="00F04CA3">
        <w:rPr>
          <w:rFonts w:asciiTheme="minorBidi" w:hAnsiTheme="minorBidi" w:cstheme="minorBidi"/>
          <w:b/>
          <w:bCs/>
          <w:szCs w:val="24"/>
          <w:rtl/>
        </w:rPr>
        <w:t xml:space="preserve"> </w:t>
      </w:r>
      <w:r w:rsidRPr="00F04CA3">
        <w:rPr>
          <w:rFonts w:asciiTheme="minorBidi" w:hAnsiTheme="minorBidi" w:cstheme="minorBidi"/>
          <w:b/>
          <w:bCs/>
          <w:szCs w:val="24"/>
          <w:rtl/>
          <w:lang w:bidi="ar-AE"/>
        </w:rPr>
        <w:t>4 تموز 2019 في تمام الساعة</w:t>
      </w:r>
      <w:r w:rsidRPr="00F04CA3">
        <w:rPr>
          <w:rFonts w:asciiTheme="minorBidi" w:hAnsiTheme="minorBidi" w:cstheme="minorBidi"/>
          <w:b/>
          <w:bCs/>
          <w:szCs w:val="24"/>
          <w:rtl/>
        </w:rPr>
        <w:t xml:space="preserve"> 12:00. </w:t>
      </w:r>
      <w:r w:rsidRPr="00F04CA3">
        <w:rPr>
          <w:rFonts w:asciiTheme="minorBidi" w:hAnsiTheme="minorBidi" w:cstheme="minorBidi"/>
          <w:b/>
          <w:bCs/>
          <w:szCs w:val="24"/>
          <w:rtl/>
          <w:lang w:bidi="ar-AE"/>
        </w:rPr>
        <w:t>يجب</w:t>
      </w:r>
      <w:r w:rsidRPr="00F04CA3">
        <w:rPr>
          <w:rFonts w:asciiTheme="minorBidi" w:hAnsiTheme="minorBidi" w:cstheme="minorBidi"/>
          <w:b/>
          <w:bCs/>
          <w:szCs w:val="24"/>
          <w:rtl/>
        </w:rPr>
        <w:t xml:space="preserve"> </w:t>
      </w:r>
      <w:r w:rsidRPr="00F04CA3">
        <w:rPr>
          <w:rFonts w:asciiTheme="minorBidi" w:hAnsiTheme="minorBidi" w:cstheme="minorBidi"/>
          <w:b/>
          <w:bCs/>
          <w:szCs w:val="24"/>
          <w:rtl/>
          <w:lang w:bidi="ar-AE"/>
        </w:rPr>
        <w:t>تقديم</w:t>
      </w:r>
      <w:r w:rsidRPr="00F04CA3">
        <w:rPr>
          <w:rFonts w:asciiTheme="minorBidi" w:hAnsiTheme="minorBidi" w:cstheme="minorBidi"/>
          <w:b/>
          <w:bCs/>
          <w:szCs w:val="24"/>
          <w:rtl/>
        </w:rPr>
        <w:t xml:space="preserve"> </w:t>
      </w:r>
      <w:r w:rsidRPr="00F04CA3">
        <w:rPr>
          <w:rFonts w:asciiTheme="minorBidi" w:hAnsiTheme="minorBidi" w:cstheme="minorBidi"/>
          <w:b/>
          <w:bCs/>
          <w:szCs w:val="24"/>
          <w:rtl/>
          <w:lang w:bidi="ar-AE"/>
        </w:rPr>
        <w:t>العروض</w:t>
      </w:r>
      <w:r w:rsidRPr="00F04CA3">
        <w:rPr>
          <w:rFonts w:asciiTheme="minorBidi" w:hAnsiTheme="minorBidi" w:cstheme="minorBidi"/>
          <w:b/>
          <w:bCs/>
          <w:szCs w:val="24"/>
          <w:rtl/>
        </w:rPr>
        <w:t xml:space="preserve"> </w:t>
      </w:r>
      <w:r w:rsidRPr="00F04CA3">
        <w:rPr>
          <w:rFonts w:asciiTheme="minorBidi" w:hAnsiTheme="minorBidi" w:cstheme="minorBidi"/>
          <w:b/>
          <w:bCs/>
          <w:szCs w:val="24"/>
          <w:rtl/>
          <w:lang w:bidi="ar-AE"/>
        </w:rPr>
        <w:t>الى</w:t>
      </w:r>
      <w:r w:rsidRPr="00F04CA3">
        <w:rPr>
          <w:rFonts w:asciiTheme="minorBidi" w:hAnsiTheme="minorBidi" w:cstheme="minorBidi"/>
          <w:b/>
          <w:bCs/>
          <w:szCs w:val="24"/>
          <w:rtl/>
        </w:rPr>
        <w:t xml:space="preserve"> </w:t>
      </w:r>
      <w:r w:rsidRPr="00F04CA3">
        <w:rPr>
          <w:rFonts w:asciiTheme="minorBidi" w:hAnsiTheme="minorBidi" w:cstheme="minorBidi"/>
          <w:b/>
          <w:bCs/>
          <w:szCs w:val="24"/>
          <w:rtl/>
          <w:lang w:bidi="ar-AE"/>
        </w:rPr>
        <w:t>صندوق</w:t>
      </w:r>
      <w:r w:rsidRPr="00F04CA3">
        <w:rPr>
          <w:rFonts w:asciiTheme="minorBidi" w:hAnsiTheme="minorBidi" w:cstheme="minorBidi"/>
          <w:b/>
          <w:bCs/>
          <w:szCs w:val="24"/>
          <w:rtl/>
        </w:rPr>
        <w:t xml:space="preserve"> </w:t>
      </w:r>
      <w:r w:rsidRPr="00F04CA3">
        <w:rPr>
          <w:rFonts w:asciiTheme="minorBidi" w:hAnsiTheme="minorBidi" w:cstheme="minorBidi"/>
          <w:b/>
          <w:bCs/>
          <w:szCs w:val="24"/>
          <w:rtl/>
          <w:lang w:bidi="ar-AE"/>
        </w:rPr>
        <w:t>المناقصات</w:t>
      </w:r>
      <w:r w:rsidRPr="00F04CA3">
        <w:rPr>
          <w:rFonts w:asciiTheme="minorBidi" w:hAnsiTheme="minorBidi" w:cstheme="minorBidi"/>
          <w:b/>
          <w:bCs/>
          <w:szCs w:val="24"/>
          <w:rtl/>
        </w:rPr>
        <w:t xml:space="preserve"> </w:t>
      </w:r>
      <w:r w:rsidRPr="00F04CA3">
        <w:rPr>
          <w:rFonts w:asciiTheme="minorBidi" w:hAnsiTheme="minorBidi" w:cstheme="minorBidi"/>
          <w:b/>
          <w:bCs/>
          <w:szCs w:val="24"/>
          <w:rtl/>
          <w:lang w:bidi="ar-AE"/>
        </w:rPr>
        <w:t>في</w:t>
      </w:r>
      <w:r w:rsidRPr="00F04CA3">
        <w:rPr>
          <w:rFonts w:asciiTheme="minorBidi" w:hAnsiTheme="minorBidi" w:cstheme="minorBidi"/>
          <w:b/>
          <w:bCs/>
          <w:szCs w:val="24"/>
          <w:rtl/>
        </w:rPr>
        <w:t xml:space="preserve"> </w:t>
      </w:r>
      <w:r w:rsidRPr="00F04CA3">
        <w:rPr>
          <w:rFonts w:asciiTheme="minorBidi" w:hAnsiTheme="minorBidi" w:cstheme="minorBidi"/>
          <w:b/>
          <w:bCs/>
          <w:szCs w:val="24"/>
          <w:rtl/>
          <w:lang w:bidi="ar-AE"/>
        </w:rPr>
        <w:t>بهو</w:t>
      </w:r>
      <w:r w:rsidRPr="00F04CA3">
        <w:rPr>
          <w:rFonts w:asciiTheme="minorBidi" w:hAnsiTheme="minorBidi" w:cstheme="minorBidi"/>
          <w:b/>
          <w:bCs/>
          <w:szCs w:val="24"/>
          <w:rtl/>
        </w:rPr>
        <w:t xml:space="preserve"> </w:t>
      </w:r>
      <w:r w:rsidRPr="00F04CA3">
        <w:rPr>
          <w:rFonts w:asciiTheme="minorBidi" w:hAnsiTheme="minorBidi" w:cstheme="minorBidi"/>
          <w:b/>
          <w:bCs/>
          <w:szCs w:val="24"/>
          <w:rtl/>
          <w:lang w:bidi="ar-AE"/>
        </w:rPr>
        <w:t>مدخل</w:t>
      </w:r>
      <w:r w:rsidRPr="00F04CA3">
        <w:rPr>
          <w:rFonts w:asciiTheme="minorBidi" w:hAnsiTheme="minorBidi" w:cstheme="minorBidi"/>
          <w:b/>
          <w:bCs/>
          <w:szCs w:val="24"/>
          <w:rtl/>
        </w:rPr>
        <w:t xml:space="preserve"> </w:t>
      </w:r>
      <w:r w:rsidRPr="00F04CA3">
        <w:rPr>
          <w:rFonts w:asciiTheme="minorBidi" w:hAnsiTheme="minorBidi" w:cstheme="minorBidi"/>
          <w:b/>
          <w:bCs/>
          <w:szCs w:val="24"/>
          <w:rtl/>
          <w:lang w:bidi="ar-AE"/>
        </w:rPr>
        <w:t>مبنى</w:t>
      </w:r>
      <w:r w:rsidRPr="00F04CA3">
        <w:rPr>
          <w:rFonts w:asciiTheme="minorBidi" w:hAnsiTheme="minorBidi" w:cstheme="minorBidi"/>
          <w:b/>
          <w:bCs/>
          <w:szCs w:val="24"/>
          <w:rtl/>
        </w:rPr>
        <w:t xml:space="preserve"> </w:t>
      </w:r>
      <w:r w:rsidRPr="00F04CA3">
        <w:rPr>
          <w:rFonts w:asciiTheme="minorBidi" w:hAnsiTheme="minorBidi" w:cstheme="minorBidi"/>
          <w:b/>
          <w:bCs/>
          <w:szCs w:val="24"/>
          <w:rtl/>
          <w:lang w:bidi="ar-AE"/>
        </w:rPr>
        <w:t>وزارة</w:t>
      </w:r>
      <w:r w:rsidRPr="00F04CA3">
        <w:rPr>
          <w:rFonts w:asciiTheme="minorBidi" w:hAnsiTheme="minorBidi" w:cstheme="minorBidi"/>
          <w:b/>
          <w:bCs/>
          <w:szCs w:val="24"/>
          <w:rtl/>
        </w:rPr>
        <w:t xml:space="preserve"> </w:t>
      </w:r>
      <w:r w:rsidRPr="00F04CA3">
        <w:rPr>
          <w:rFonts w:asciiTheme="minorBidi" w:hAnsiTheme="minorBidi" w:cstheme="minorBidi"/>
          <w:b/>
          <w:bCs/>
          <w:szCs w:val="24"/>
          <w:rtl/>
          <w:lang w:bidi="ar-AE"/>
        </w:rPr>
        <w:t>المالية</w:t>
      </w:r>
      <w:r w:rsidRPr="00F04CA3">
        <w:rPr>
          <w:rFonts w:asciiTheme="minorBidi" w:hAnsiTheme="minorBidi" w:cstheme="minorBidi"/>
          <w:b/>
          <w:bCs/>
          <w:szCs w:val="24"/>
          <w:rtl/>
        </w:rPr>
        <w:t xml:space="preserve"> </w:t>
      </w:r>
      <w:r w:rsidRPr="00F04CA3">
        <w:rPr>
          <w:rFonts w:asciiTheme="minorBidi" w:hAnsiTheme="minorBidi" w:cstheme="minorBidi"/>
          <w:b/>
          <w:bCs/>
          <w:szCs w:val="24"/>
          <w:rtl/>
          <w:lang w:bidi="ar-AE"/>
        </w:rPr>
        <w:t>في</w:t>
      </w:r>
      <w:r w:rsidRPr="00F04CA3">
        <w:rPr>
          <w:rFonts w:asciiTheme="minorBidi" w:hAnsiTheme="minorBidi" w:cstheme="minorBidi"/>
          <w:b/>
          <w:bCs/>
          <w:szCs w:val="24"/>
          <w:rtl/>
        </w:rPr>
        <w:t xml:space="preserve"> </w:t>
      </w:r>
      <w:r w:rsidRPr="00F04CA3">
        <w:rPr>
          <w:rFonts w:asciiTheme="minorBidi" w:hAnsiTheme="minorBidi" w:cstheme="minorBidi"/>
          <w:b/>
          <w:bCs/>
          <w:szCs w:val="24"/>
          <w:rtl/>
          <w:lang w:bidi="ar-AE"/>
        </w:rPr>
        <w:t>شارع</w:t>
      </w:r>
      <w:r w:rsidRPr="00F04CA3">
        <w:rPr>
          <w:rFonts w:asciiTheme="minorBidi" w:hAnsiTheme="minorBidi" w:cstheme="minorBidi"/>
          <w:b/>
          <w:bCs/>
          <w:szCs w:val="24"/>
          <w:rtl/>
        </w:rPr>
        <w:t xml:space="preserve"> </w:t>
      </w:r>
      <w:r w:rsidRPr="00F04CA3">
        <w:rPr>
          <w:rFonts w:asciiTheme="minorBidi" w:hAnsiTheme="minorBidi" w:cstheme="minorBidi"/>
          <w:b/>
          <w:bCs/>
          <w:szCs w:val="24"/>
          <w:rtl/>
          <w:lang w:bidi="ar-AE"/>
        </w:rPr>
        <w:t>اليعيزر</w:t>
      </w:r>
      <w:r w:rsidRPr="00F04CA3">
        <w:rPr>
          <w:rFonts w:asciiTheme="minorBidi" w:hAnsiTheme="minorBidi" w:cstheme="minorBidi"/>
          <w:b/>
          <w:bCs/>
          <w:szCs w:val="24"/>
          <w:rtl/>
        </w:rPr>
        <w:t xml:space="preserve"> </w:t>
      </w:r>
      <w:r w:rsidRPr="00F04CA3">
        <w:rPr>
          <w:rFonts w:asciiTheme="minorBidi" w:hAnsiTheme="minorBidi" w:cstheme="minorBidi"/>
          <w:b/>
          <w:bCs/>
          <w:szCs w:val="24"/>
          <w:rtl/>
          <w:lang w:bidi="ar-AE"/>
        </w:rPr>
        <w:t>كابلان</w:t>
      </w:r>
      <w:r w:rsidRPr="00F04CA3">
        <w:rPr>
          <w:rFonts w:asciiTheme="minorBidi" w:hAnsiTheme="minorBidi" w:cstheme="minorBidi"/>
          <w:b/>
          <w:bCs/>
          <w:szCs w:val="24"/>
          <w:rtl/>
        </w:rPr>
        <w:t xml:space="preserve"> </w:t>
      </w:r>
      <w:r w:rsidRPr="00F04CA3">
        <w:rPr>
          <w:rFonts w:asciiTheme="minorBidi" w:hAnsiTheme="minorBidi" w:cstheme="minorBidi"/>
          <w:b/>
          <w:bCs/>
          <w:szCs w:val="24"/>
          <w:rtl/>
          <w:lang w:bidi="ar-AE"/>
        </w:rPr>
        <w:t>1 مجمع المباني الحكومية في القدس</w:t>
      </w:r>
      <w:r w:rsidRPr="00F04CA3">
        <w:rPr>
          <w:rFonts w:asciiTheme="minorBidi" w:hAnsiTheme="minorBidi" w:cstheme="minorBidi"/>
          <w:b/>
          <w:bCs/>
          <w:szCs w:val="24"/>
          <w:rtl/>
        </w:rPr>
        <w:t xml:space="preserve"> (</w:t>
      </w:r>
      <w:r w:rsidRPr="00F04CA3">
        <w:rPr>
          <w:rFonts w:asciiTheme="minorBidi" w:hAnsiTheme="minorBidi" w:cstheme="minorBidi"/>
          <w:b/>
          <w:bCs/>
          <w:szCs w:val="24"/>
          <w:rtl/>
          <w:lang w:bidi="ar-AE"/>
        </w:rPr>
        <w:t>مقابل</w:t>
      </w:r>
      <w:r w:rsidRPr="00F04CA3">
        <w:rPr>
          <w:rFonts w:asciiTheme="minorBidi" w:hAnsiTheme="minorBidi" w:cstheme="minorBidi"/>
          <w:b/>
          <w:bCs/>
          <w:szCs w:val="24"/>
          <w:rtl/>
        </w:rPr>
        <w:t xml:space="preserve"> </w:t>
      </w:r>
      <w:r w:rsidRPr="00F04CA3">
        <w:rPr>
          <w:rFonts w:asciiTheme="minorBidi" w:hAnsiTheme="minorBidi" w:cstheme="minorBidi"/>
          <w:b/>
          <w:bCs/>
          <w:szCs w:val="24"/>
          <w:rtl/>
          <w:lang w:bidi="ar-AE"/>
        </w:rPr>
        <w:t>نقطة</w:t>
      </w:r>
      <w:r w:rsidRPr="00F04CA3">
        <w:rPr>
          <w:rFonts w:asciiTheme="minorBidi" w:hAnsiTheme="minorBidi" w:cstheme="minorBidi"/>
          <w:b/>
          <w:bCs/>
          <w:szCs w:val="24"/>
          <w:rtl/>
        </w:rPr>
        <w:t xml:space="preserve"> </w:t>
      </w:r>
      <w:r w:rsidRPr="00F04CA3">
        <w:rPr>
          <w:rFonts w:asciiTheme="minorBidi" w:hAnsiTheme="minorBidi" w:cstheme="minorBidi"/>
          <w:b/>
          <w:bCs/>
          <w:szCs w:val="24"/>
          <w:rtl/>
          <w:lang w:bidi="ar-AE"/>
        </w:rPr>
        <w:t>حراس</w:t>
      </w:r>
      <w:r w:rsidRPr="00F04CA3">
        <w:rPr>
          <w:rFonts w:asciiTheme="minorBidi" w:hAnsiTheme="minorBidi" w:cstheme="minorBidi"/>
          <w:b/>
          <w:bCs/>
          <w:szCs w:val="24"/>
          <w:rtl/>
        </w:rPr>
        <w:t xml:space="preserve"> </w:t>
      </w:r>
      <w:r w:rsidRPr="00F04CA3">
        <w:rPr>
          <w:rFonts w:asciiTheme="minorBidi" w:hAnsiTheme="minorBidi" w:cstheme="minorBidi"/>
          <w:b/>
          <w:bCs/>
          <w:szCs w:val="24"/>
          <w:rtl/>
          <w:lang w:bidi="ar-AE"/>
        </w:rPr>
        <w:t>الأمن</w:t>
      </w:r>
      <w:r w:rsidRPr="00F04CA3">
        <w:rPr>
          <w:rFonts w:asciiTheme="minorBidi" w:hAnsiTheme="minorBidi" w:cstheme="minorBidi"/>
          <w:b/>
          <w:bCs/>
          <w:szCs w:val="24"/>
          <w:rtl/>
        </w:rPr>
        <w:t xml:space="preserve">). </w:t>
      </w:r>
      <w:r w:rsidRPr="00F04CA3">
        <w:rPr>
          <w:rFonts w:asciiTheme="minorBidi" w:hAnsiTheme="minorBidi" w:cstheme="minorBidi"/>
          <w:b/>
          <w:bCs/>
          <w:szCs w:val="24"/>
          <w:rtl/>
          <w:lang w:bidi="ar-AE"/>
        </w:rPr>
        <w:t>يحق</w:t>
      </w:r>
      <w:r w:rsidRPr="00F04CA3">
        <w:rPr>
          <w:rFonts w:asciiTheme="minorBidi" w:hAnsiTheme="minorBidi" w:cstheme="minorBidi"/>
          <w:b/>
          <w:bCs/>
          <w:szCs w:val="24"/>
          <w:rtl/>
        </w:rPr>
        <w:t xml:space="preserve"> </w:t>
      </w:r>
      <w:proofErr w:type="gramStart"/>
      <w:r w:rsidRPr="00F04CA3">
        <w:rPr>
          <w:rFonts w:asciiTheme="minorBidi" w:hAnsiTheme="minorBidi" w:cstheme="minorBidi"/>
          <w:b/>
          <w:bCs/>
          <w:szCs w:val="24"/>
          <w:rtl/>
          <w:lang w:bidi="ar-AE"/>
        </w:rPr>
        <w:t>للوزارة</w:t>
      </w:r>
      <w:r w:rsidRPr="00F04CA3">
        <w:rPr>
          <w:rFonts w:asciiTheme="minorBidi" w:hAnsiTheme="minorBidi" w:cstheme="minorBidi"/>
          <w:b/>
          <w:bCs/>
          <w:szCs w:val="24"/>
          <w:rtl/>
        </w:rPr>
        <w:t>,</w:t>
      </w:r>
      <w:proofErr w:type="gramEnd"/>
      <w:r w:rsidRPr="00F04CA3">
        <w:rPr>
          <w:rFonts w:asciiTheme="minorBidi" w:hAnsiTheme="minorBidi" w:cstheme="minorBidi"/>
          <w:b/>
          <w:bCs/>
          <w:szCs w:val="24"/>
          <w:rtl/>
        </w:rPr>
        <w:t xml:space="preserve"> </w:t>
      </w:r>
      <w:r w:rsidRPr="00F04CA3">
        <w:rPr>
          <w:rFonts w:asciiTheme="minorBidi" w:hAnsiTheme="minorBidi" w:cstheme="minorBidi"/>
          <w:b/>
          <w:bCs/>
          <w:szCs w:val="24"/>
          <w:rtl/>
          <w:lang w:bidi="ar-AE"/>
        </w:rPr>
        <w:t>في</w:t>
      </w:r>
      <w:r w:rsidRPr="00F04CA3">
        <w:rPr>
          <w:rFonts w:asciiTheme="minorBidi" w:hAnsiTheme="minorBidi" w:cstheme="minorBidi"/>
          <w:b/>
          <w:bCs/>
          <w:szCs w:val="24"/>
          <w:rtl/>
        </w:rPr>
        <w:t xml:space="preserve"> </w:t>
      </w:r>
      <w:r w:rsidRPr="00F04CA3">
        <w:rPr>
          <w:rFonts w:asciiTheme="minorBidi" w:hAnsiTheme="minorBidi" w:cstheme="minorBidi"/>
          <w:b/>
          <w:bCs/>
          <w:szCs w:val="24"/>
          <w:rtl/>
          <w:lang w:bidi="ar-AE"/>
        </w:rPr>
        <w:t>كل</w:t>
      </w:r>
      <w:r w:rsidRPr="00F04CA3">
        <w:rPr>
          <w:rFonts w:asciiTheme="minorBidi" w:hAnsiTheme="minorBidi" w:cstheme="minorBidi"/>
          <w:b/>
          <w:bCs/>
          <w:szCs w:val="24"/>
          <w:rtl/>
        </w:rPr>
        <w:t xml:space="preserve"> </w:t>
      </w:r>
      <w:r w:rsidRPr="00F04CA3">
        <w:rPr>
          <w:rFonts w:asciiTheme="minorBidi" w:hAnsiTheme="minorBidi" w:cstheme="minorBidi"/>
          <w:b/>
          <w:bCs/>
          <w:szCs w:val="24"/>
          <w:rtl/>
          <w:lang w:bidi="ar-AE"/>
        </w:rPr>
        <w:t>حين</w:t>
      </w:r>
      <w:r w:rsidRPr="00F04CA3">
        <w:rPr>
          <w:rFonts w:asciiTheme="minorBidi" w:hAnsiTheme="minorBidi" w:cstheme="minorBidi"/>
          <w:b/>
          <w:bCs/>
          <w:szCs w:val="24"/>
          <w:rtl/>
        </w:rPr>
        <w:t xml:space="preserve">, </w:t>
      </w:r>
      <w:r w:rsidRPr="00F04CA3">
        <w:rPr>
          <w:rFonts w:asciiTheme="minorBidi" w:hAnsiTheme="minorBidi" w:cstheme="minorBidi"/>
          <w:b/>
          <w:bCs/>
          <w:szCs w:val="24"/>
          <w:rtl/>
          <w:lang w:bidi="ar-AE"/>
        </w:rPr>
        <w:t>في</w:t>
      </w:r>
      <w:r w:rsidRPr="00F04CA3">
        <w:rPr>
          <w:rFonts w:asciiTheme="minorBidi" w:hAnsiTheme="minorBidi" w:cstheme="minorBidi"/>
          <w:b/>
          <w:bCs/>
          <w:szCs w:val="24"/>
          <w:rtl/>
        </w:rPr>
        <w:t xml:space="preserve"> </w:t>
      </w:r>
      <w:r w:rsidRPr="00F04CA3">
        <w:rPr>
          <w:rFonts w:asciiTheme="minorBidi" w:hAnsiTheme="minorBidi" w:cstheme="minorBidi"/>
          <w:b/>
          <w:bCs/>
          <w:szCs w:val="24"/>
          <w:rtl/>
          <w:lang w:bidi="ar-AE"/>
        </w:rPr>
        <w:t>إعلان</w:t>
      </w:r>
      <w:r w:rsidRPr="00F04CA3">
        <w:rPr>
          <w:rFonts w:asciiTheme="minorBidi" w:hAnsiTheme="minorBidi" w:cstheme="minorBidi"/>
          <w:b/>
          <w:bCs/>
          <w:szCs w:val="24"/>
          <w:rtl/>
        </w:rPr>
        <w:t xml:space="preserve"> </w:t>
      </w:r>
      <w:r w:rsidRPr="00F04CA3">
        <w:rPr>
          <w:rFonts w:asciiTheme="minorBidi" w:hAnsiTheme="minorBidi" w:cstheme="minorBidi"/>
          <w:b/>
          <w:bCs/>
          <w:szCs w:val="24"/>
          <w:rtl/>
          <w:lang w:bidi="ar-AE"/>
        </w:rPr>
        <w:t>يتم</w:t>
      </w:r>
      <w:r w:rsidRPr="00F04CA3">
        <w:rPr>
          <w:rFonts w:asciiTheme="minorBidi" w:hAnsiTheme="minorBidi" w:cstheme="minorBidi"/>
          <w:b/>
          <w:bCs/>
          <w:szCs w:val="24"/>
          <w:rtl/>
        </w:rPr>
        <w:t xml:space="preserve"> </w:t>
      </w:r>
      <w:r w:rsidRPr="00F04CA3">
        <w:rPr>
          <w:rFonts w:asciiTheme="minorBidi" w:hAnsiTheme="minorBidi" w:cstheme="minorBidi"/>
          <w:b/>
          <w:bCs/>
          <w:szCs w:val="24"/>
          <w:rtl/>
          <w:lang w:bidi="ar-AE"/>
        </w:rPr>
        <w:t>نشره</w:t>
      </w:r>
      <w:r w:rsidRPr="00F04CA3">
        <w:rPr>
          <w:rFonts w:asciiTheme="minorBidi" w:hAnsiTheme="minorBidi" w:cstheme="minorBidi"/>
          <w:b/>
          <w:bCs/>
          <w:szCs w:val="24"/>
          <w:rtl/>
        </w:rPr>
        <w:t xml:space="preserve">, </w:t>
      </w:r>
      <w:r w:rsidRPr="00F04CA3">
        <w:rPr>
          <w:rFonts w:asciiTheme="minorBidi" w:hAnsiTheme="minorBidi" w:cstheme="minorBidi"/>
          <w:b/>
          <w:bCs/>
          <w:szCs w:val="24"/>
          <w:rtl/>
          <w:lang w:bidi="ar-AE"/>
        </w:rPr>
        <w:t>تقديم</w:t>
      </w:r>
      <w:r w:rsidRPr="00F04CA3">
        <w:rPr>
          <w:rFonts w:asciiTheme="minorBidi" w:hAnsiTheme="minorBidi" w:cstheme="minorBidi"/>
          <w:b/>
          <w:bCs/>
          <w:szCs w:val="24"/>
          <w:rtl/>
        </w:rPr>
        <w:t xml:space="preserve"> </w:t>
      </w:r>
      <w:r w:rsidRPr="00F04CA3">
        <w:rPr>
          <w:rFonts w:asciiTheme="minorBidi" w:hAnsiTheme="minorBidi" w:cstheme="minorBidi"/>
          <w:b/>
          <w:bCs/>
          <w:szCs w:val="24"/>
          <w:rtl/>
          <w:lang w:bidi="ar-AE"/>
        </w:rPr>
        <w:t>أو</w:t>
      </w:r>
      <w:r w:rsidRPr="00F04CA3">
        <w:rPr>
          <w:rFonts w:asciiTheme="minorBidi" w:hAnsiTheme="minorBidi" w:cstheme="minorBidi"/>
          <w:b/>
          <w:bCs/>
          <w:szCs w:val="24"/>
          <w:rtl/>
        </w:rPr>
        <w:t xml:space="preserve"> </w:t>
      </w:r>
      <w:r w:rsidRPr="00F04CA3">
        <w:rPr>
          <w:rFonts w:asciiTheme="minorBidi" w:hAnsiTheme="minorBidi" w:cstheme="minorBidi"/>
          <w:b/>
          <w:bCs/>
          <w:szCs w:val="24"/>
          <w:rtl/>
          <w:lang w:bidi="ar-AE"/>
        </w:rPr>
        <w:t>تأجيل</w:t>
      </w:r>
      <w:r w:rsidRPr="00F04CA3">
        <w:rPr>
          <w:rFonts w:asciiTheme="minorBidi" w:hAnsiTheme="minorBidi" w:cstheme="minorBidi"/>
          <w:b/>
          <w:bCs/>
          <w:szCs w:val="24"/>
          <w:rtl/>
        </w:rPr>
        <w:t xml:space="preserve"> </w:t>
      </w:r>
      <w:r w:rsidRPr="00F04CA3">
        <w:rPr>
          <w:rFonts w:asciiTheme="minorBidi" w:hAnsiTheme="minorBidi" w:cstheme="minorBidi"/>
          <w:b/>
          <w:bCs/>
          <w:szCs w:val="24"/>
          <w:rtl/>
          <w:lang w:bidi="ar-AE"/>
        </w:rPr>
        <w:t>الموعد</w:t>
      </w:r>
      <w:r w:rsidRPr="00F04CA3">
        <w:rPr>
          <w:rFonts w:asciiTheme="minorBidi" w:hAnsiTheme="minorBidi" w:cstheme="minorBidi"/>
          <w:b/>
          <w:bCs/>
          <w:szCs w:val="24"/>
          <w:rtl/>
        </w:rPr>
        <w:t xml:space="preserve"> </w:t>
      </w:r>
      <w:r w:rsidRPr="00F04CA3">
        <w:rPr>
          <w:rFonts w:asciiTheme="minorBidi" w:hAnsiTheme="minorBidi" w:cstheme="minorBidi"/>
          <w:b/>
          <w:bCs/>
          <w:szCs w:val="24"/>
          <w:rtl/>
          <w:lang w:bidi="ar-AE"/>
        </w:rPr>
        <w:t>الأخير</w:t>
      </w:r>
      <w:r w:rsidRPr="00F04CA3">
        <w:rPr>
          <w:rFonts w:asciiTheme="minorBidi" w:hAnsiTheme="minorBidi" w:cstheme="minorBidi"/>
          <w:b/>
          <w:bCs/>
          <w:szCs w:val="24"/>
          <w:rtl/>
        </w:rPr>
        <w:t xml:space="preserve"> </w:t>
      </w:r>
      <w:r w:rsidRPr="00F04CA3">
        <w:rPr>
          <w:rFonts w:asciiTheme="minorBidi" w:hAnsiTheme="minorBidi" w:cstheme="minorBidi"/>
          <w:b/>
          <w:bCs/>
          <w:szCs w:val="24"/>
          <w:rtl/>
          <w:lang w:bidi="ar-AE"/>
        </w:rPr>
        <w:t>لتقديم</w:t>
      </w:r>
      <w:r w:rsidRPr="00F04CA3">
        <w:rPr>
          <w:rFonts w:asciiTheme="minorBidi" w:hAnsiTheme="minorBidi" w:cstheme="minorBidi"/>
          <w:b/>
          <w:bCs/>
          <w:szCs w:val="24"/>
          <w:rtl/>
        </w:rPr>
        <w:t xml:space="preserve"> </w:t>
      </w:r>
      <w:r w:rsidRPr="00F04CA3">
        <w:rPr>
          <w:rFonts w:asciiTheme="minorBidi" w:hAnsiTheme="minorBidi" w:cstheme="minorBidi"/>
          <w:b/>
          <w:bCs/>
          <w:szCs w:val="24"/>
          <w:rtl/>
          <w:lang w:bidi="ar-AE"/>
        </w:rPr>
        <w:t>العروض</w:t>
      </w:r>
      <w:r w:rsidRPr="00F04CA3">
        <w:rPr>
          <w:rFonts w:asciiTheme="minorBidi" w:hAnsiTheme="minorBidi" w:cstheme="minorBidi"/>
          <w:b/>
          <w:bCs/>
          <w:szCs w:val="24"/>
          <w:rtl/>
        </w:rPr>
        <w:t xml:space="preserve">, </w:t>
      </w:r>
      <w:r w:rsidRPr="00F04CA3">
        <w:rPr>
          <w:rFonts w:asciiTheme="minorBidi" w:hAnsiTheme="minorBidi" w:cstheme="minorBidi"/>
          <w:b/>
          <w:bCs/>
          <w:szCs w:val="24"/>
          <w:rtl/>
          <w:lang w:bidi="ar-AE"/>
        </w:rPr>
        <w:t>وكذلك</w:t>
      </w:r>
      <w:r w:rsidRPr="00F04CA3">
        <w:rPr>
          <w:rFonts w:asciiTheme="minorBidi" w:hAnsiTheme="minorBidi" w:cstheme="minorBidi"/>
          <w:b/>
          <w:bCs/>
          <w:szCs w:val="24"/>
          <w:rtl/>
        </w:rPr>
        <w:t xml:space="preserve"> </w:t>
      </w:r>
      <w:r w:rsidRPr="00F04CA3">
        <w:rPr>
          <w:rFonts w:asciiTheme="minorBidi" w:hAnsiTheme="minorBidi" w:cstheme="minorBidi"/>
          <w:b/>
          <w:bCs/>
          <w:szCs w:val="24"/>
          <w:rtl/>
          <w:lang w:bidi="ar-AE"/>
        </w:rPr>
        <w:t>تغيير</w:t>
      </w:r>
      <w:r w:rsidRPr="00F04CA3">
        <w:rPr>
          <w:rFonts w:asciiTheme="minorBidi" w:hAnsiTheme="minorBidi" w:cstheme="minorBidi"/>
          <w:b/>
          <w:bCs/>
          <w:szCs w:val="24"/>
          <w:rtl/>
        </w:rPr>
        <w:t xml:space="preserve"> </w:t>
      </w:r>
      <w:r w:rsidRPr="00F04CA3">
        <w:rPr>
          <w:rFonts w:asciiTheme="minorBidi" w:hAnsiTheme="minorBidi" w:cstheme="minorBidi"/>
          <w:b/>
          <w:bCs/>
          <w:szCs w:val="24"/>
          <w:rtl/>
          <w:lang w:bidi="ar-AE"/>
        </w:rPr>
        <w:t>مواعيد</w:t>
      </w:r>
      <w:r w:rsidRPr="00F04CA3">
        <w:rPr>
          <w:rFonts w:asciiTheme="minorBidi" w:hAnsiTheme="minorBidi" w:cstheme="minorBidi"/>
          <w:b/>
          <w:bCs/>
          <w:szCs w:val="24"/>
          <w:rtl/>
        </w:rPr>
        <w:t xml:space="preserve"> </w:t>
      </w:r>
      <w:r w:rsidRPr="00F04CA3">
        <w:rPr>
          <w:rFonts w:asciiTheme="minorBidi" w:hAnsiTheme="minorBidi" w:cstheme="minorBidi"/>
          <w:b/>
          <w:bCs/>
          <w:szCs w:val="24"/>
          <w:rtl/>
          <w:lang w:bidi="ar-AE"/>
        </w:rPr>
        <w:t>وشروط</w:t>
      </w:r>
      <w:r w:rsidRPr="00F04CA3">
        <w:rPr>
          <w:rFonts w:asciiTheme="minorBidi" w:hAnsiTheme="minorBidi" w:cstheme="minorBidi"/>
          <w:b/>
          <w:bCs/>
          <w:szCs w:val="24"/>
          <w:rtl/>
        </w:rPr>
        <w:t xml:space="preserve"> </w:t>
      </w:r>
      <w:r w:rsidRPr="00F04CA3">
        <w:rPr>
          <w:rFonts w:asciiTheme="minorBidi" w:hAnsiTheme="minorBidi" w:cstheme="minorBidi"/>
          <w:b/>
          <w:bCs/>
          <w:szCs w:val="24"/>
          <w:rtl/>
          <w:lang w:bidi="ar-AE"/>
        </w:rPr>
        <w:t>أخرى</w:t>
      </w:r>
      <w:r w:rsidRPr="00F04CA3">
        <w:rPr>
          <w:rFonts w:asciiTheme="minorBidi" w:hAnsiTheme="minorBidi" w:cstheme="minorBidi"/>
          <w:b/>
          <w:bCs/>
          <w:szCs w:val="24"/>
          <w:rtl/>
        </w:rPr>
        <w:t xml:space="preserve"> </w:t>
      </w:r>
      <w:r w:rsidRPr="00F04CA3">
        <w:rPr>
          <w:rFonts w:asciiTheme="minorBidi" w:hAnsiTheme="minorBidi" w:cstheme="minorBidi"/>
          <w:b/>
          <w:bCs/>
          <w:szCs w:val="24"/>
          <w:rtl/>
          <w:lang w:bidi="ar-AE"/>
        </w:rPr>
        <w:t>تتعلق</w:t>
      </w:r>
      <w:r w:rsidRPr="00F04CA3">
        <w:rPr>
          <w:rFonts w:asciiTheme="minorBidi" w:hAnsiTheme="minorBidi" w:cstheme="minorBidi"/>
          <w:b/>
          <w:bCs/>
          <w:szCs w:val="24"/>
          <w:rtl/>
        </w:rPr>
        <w:t xml:space="preserve"> </w:t>
      </w:r>
      <w:r w:rsidRPr="00F04CA3">
        <w:rPr>
          <w:rFonts w:asciiTheme="minorBidi" w:hAnsiTheme="minorBidi" w:cstheme="minorBidi"/>
          <w:b/>
          <w:bCs/>
          <w:szCs w:val="24"/>
          <w:rtl/>
          <w:lang w:bidi="ar-AE"/>
        </w:rPr>
        <w:t>بالمناقصة</w:t>
      </w:r>
      <w:r w:rsidRPr="00F04CA3">
        <w:rPr>
          <w:rFonts w:asciiTheme="minorBidi" w:hAnsiTheme="minorBidi" w:cstheme="minorBidi"/>
          <w:b/>
          <w:bCs/>
          <w:szCs w:val="24"/>
          <w:rtl/>
        </w:rPr>
        <w:t xml:space="preserve"> </w:t>
      </w:r>
      <w:r w:rsidRPr="00F04CA3">
        <w:rPr>
          <w:rFonts w:asciiTheme="minorBidi" w:hAnsiTheme="minorBidi" w:cstheme="minorBidi"/>
          <w:b/>
          <w:bCs/>
          <w:szCs w:val="24"/>
          <w:rtl/>
          <w:lang w:bidi="ar-AE"/>
        </w:rPr>
        <w:t>بموجب</w:t>
      </w:r>
      <w:r w:rsidRPr="00F04CA3">
        <w:rPr>
          <w:rFonts w:asciiTheme="minorBidi" w:hAnsiTheme="minorBidi" w:cstheme="minorBidi"/>
          <w:b/>
          <w:bCs/>
          <w:szCs w:val="24"/>
          <w:rtl/>
        </w:rPr>
        <w:t xml:space="preserve"> </w:t>
      </w:r>
      <w:r w:rsidRPr="00F04CA3">
        <w:rPr>
          <w:rFonts w:asciiTheme="minorBidi" w:hAnsiTheme="minorBidi" w:cstheme="minorBidi"/>
          <w:b/>
          <w:bCs/>
          <w:szCs w:val="24"/>
          <w:rtl/>
          <w:lang w:bidi="ar-AE"/>
        </w:rPr>
        <w:t>اعتباراتها</w:t>
      </w:r>
      <w:r w:rsidRPr="00F04CA3">
        <w:rPr>
          <w:rFonts w:asciiTheme="minorBidi" w:hAnsiTheme="minorBidi" w:cstheme="minorBidi"/>
          <w:b/>
          <w:bCs/>
          <w:szCs w:val="24"/>
          <w:rtl/>
        </w:rPr>
        <w:t xml:space="preserve"> </w:t>
      </w:r>
      <w:r w:rsidRPr="00F04CA3">
        <w:rPr>
          <w:rFonts w:asciiTheme="minorBidi" w:hAnsiTheme="minorBidi" w:cstheme="minorBidi"/>
          <w:b/>
          <w:bCs/>
          <w:szCs w:val="24"/>
          <w:rtl/>
          <w:lang w:bidi="ar-AE"/>
        </w:rPr>
        <w:t>الحصرية</w:t>
      </w:r>
      <w:r w:rsidRPr="00F04CA3">
        <w:rPr>
          <w:rFonts w:asciiTheme="minorBidi" w:hAnsiTheme="minorBidi" w:cstheme="minorBidi"/>
          <w:b/>
          <w:bCs/>
          <w:szCs w:val="24"/>
          <w:rtl/>
        </w:rPr>
        <w:t>.</w:t>
      </w:r>
    </w:p>
    <w:p w:rsidR="00463FC3" w:rsidRPr="00F04CA3" w:rsidRDefault="00463FC3" w:rsidP="00463FC3">
      <w:pPr>
        <w:widowControl w:val="0"/>
        <w:overflowPunct w:val="0"/>
        <w:autoSpaceDE w:val="0"/>
        <w:autoSpaceDN w:val="0"/>
        <w:adjustRightInd w:val="0"/>
        <w:spacing w:before="120" w:after="120"/>
        <w:jc w:val="both"/>
        <w:textAlignment w:val="baseline"/>
        <w:rPr>
          <w:rFonts w:asciiTheme="minorBidi" w:hAnsiTheme="minorBidi" w:cstheme="minorBidi"/>
          <w:szCs w:val="24"/>
          <w:rtl/>
          <w:lang w:bidi="ar-AE"/>
        </w:rPr>
      </w:pPr>
      <w:r w:rsidRPr="00F04CA3">
        <w:rPr>
          <w:rFonts w:asciiTheme="minorBidi" w:hAnsiTheme="minorBidi" w:cstheme="minorBidi"/>
          <w:b/>
          <w:bCs/>
          <w:szCs w:val="24"/>
          <w:rtl/>
          <w:lang w:bidi="ar-AE"/>
        </w:rPr>
        <w:t>في</w:t>
      </w:r>
      <w:r w:rsidRPr="00F04CA3">
        <w:rPr>
          <w:rFonts w:asciiTheme="minorBidi" w:hAnsiTheme="minorBidi" w:cstheme="minorBidi"/>
          <w:b/>
          <w:bCs/>
          <w:szCs w:val="24"/>
          <w:rtl/>
        </w:rPr>
        <w:t xml:space="preserve"> </w:t>
      </w:r>
      <w:r w:rsidRPr="00F04CA3">
        <w:rPr>
          <w:rFonts w:asciiTheme="minorBidi" w:hAnsiTheme="minorBidi" w:cstheme="minorBidi"/>
          <w:b/>
          <w:bCs/>
          <w:szCs w:val="24"/>
          <w:rtl/>
          <w:lang w:bidi="ar-AE"/>
        </w:rPr>
        <w:t>حال</w:t>
      </w:r>
      <w:r w:rsidRPr="00F04CA3">
        <w:rPr>
          <w:rFonts w:asciiTheme="minorBidi" w:hAnsiTheme="minorBidi" w:cstheme="minorBidi"/>
          <w:b/>
          <w:bCs/>
          <w:szCs w:val="24"/>
          <w:rtl/>
        </w:rPr>
        <w:t xml:space="preserve"> </w:t>
      </w:r>
      <w:r w:rsidRPr="00F04CA3">
        <w:rPr>
          <w:rFonts w:asciiTheme="minorBidi" w:hAnsiTheme="minorBidi" w:cstheme="minorBidi"/>
          <w:b/>
          <w:bCs/>
          <w:szCs w:val="24"/>
          <w:rtl/>
          <w:lang w:bidi="ar-AE"/>
        </w:rPr>
        <w:t>وجود</w:t>
      </w:r>
      <w:r w:rsidRPr="00F04CA3">
        <w:rPr>
          <w:rFonts w:asciiTheme="minorBidi" w:hAnsiTheme="minorBidi" w:cstheme="minorBidi"/>
          <w:b/>
          <w:bCs/>
          <w:szCs w:val="24"/>
          <w:rtl/>
        </w:rPr>
        <w:t xml:space="preserve"> </w:t>
      </w:r>
      <w:r w:rsidRPr="00F04CA3">
        <w:rPr>
          <w:rFonts w:asciiTheme="minorBidi" w:hAnsiTheme="minorBidi" w:cstheme="minorBidi"/>
          <w:b/>
          <w:bCs/>
          <w:szCs w:val="24"/>
          <w:rtl/>
          <w:lang w:bidi="ar-AE"/>
        </w:rPr>
        <w:t>تناقض</w:t>
      </w:r>
      <w:r w:rsidRPr="00F04CA3">
        <w:rPr>
          <w:rFonts w:asciiTheme="minorBidi" w:hAnsiTheme="minorBidi" w:cstheme="minorBidi"/>
          <w:b/>
          <w:bCs/>
          <w:szCs w:val="24"/>
          <w:rtl/>
        </w:rPr>
        <w:t xml:space="preserve"> </w:t>
      </w:r>
      <w:r w:rsidRPr="00F04CA3">
        <w:rPr>
          <w:rFonts w:asciiTheme="minorBidi" w:hAnsiTheme="minorBidi" w:cstheme="minorBidi"/>
          <w:b/>
          <w:bCs/>
          <w:szCs w:val="24"/>
          <w:rtl/>
          <w:lang w:bidi="ar-AE"/>
        </w:rPr>
        <w:t>بين</w:t>
      </w:r>
      <w:r w:rsidRPr="00F04CA3">
        <w:rPr>
          <w:rFonts w:asciiTheme="minorBidi" w:hAnsiTheme="minorBidi" w:cstheme="minorBidi"/>
          <w:b/>
          <w:bCs/>
          <w:szCs w:val="24"/>
          <w:rtl/>
        </w:rPr>
        <w:t xml:space="preserve"> </w:t>
      </w:r>
      <w:r w:rsidRPr="00F04CA3">
        <w:rPr>
          <w:rFonts w:asciiTheme="minorBidi" w:hAnsiTheme="minorBidi" w:cstheme="minorBidi"/>
          <w:b/>
          <w:bCs/>
          <w:szCs w:val="24"/>
          <w:rtl/>
          <w:lang w:bidi="ar-AE"/>
        </w:rPr>
        <w:t>تعليمات</w:t>
      </w:r>
      <w:r w:rsidRPr="00F04CA3">
        <w:rPr>
          <w:rFonts w:asciiTheme="minorBidi" w:hAnsiTheme="minorBidi" w:cstheme="minorBidi"/>
          <w:b/>
          <w:bCs/>
          <w:szCs w:val="24"/>
          <w:rtl/>
        </w:rPr>
        <w:t xml:space="preserve"> </w:t>
      </w:r>
      <w:r w:rsidRPr="00F04CA3">
        <w:rPr>
          <w:rFonts w:asciiTheme="minorBidi" w:hAnsiTheme="minorBidi" w:cstheme="minorBidi"/>
          <w:b/>
          <w:bCs/>
          <w:szCs w:val="24"/>
          <w:rtl/>
          <w:lang w:bidi="ar-AE"/>
        </w:rPr>
        <w:t>هذا</w:t>
      </w:r>
      <w:r w:rsidRPr="00F04CA3">
        <w:rPr>
          <w:rFonts w:asciiTheme="minorBidi" w:hAnsiTheme="minorBidi" w:cstheme="minorBidi"/>
          <w:b/>
          <w:bCs/>
          <w:szCs w:val="24"/>
          <w:rtl/>
        </w:rPr>
        <w:t xml:space="preserve"> </w:t>
      </w:r>
      <w:r w:rsidRPr="00F04CA3">
        <w:rPr>
          <w:rFonts w:asciiTheme="minorBidi" w:hAnsiTheme="minorBidi" w:cstheme="minorBidi"/>
          <w:b/>
          <w:bCs/>
          <w:szCs w:val="24"/>
          <w:rtl/>
          <w:lang w:bidi="ar-AE"/>
        </w:rPr>
        <w:t>الإعلان</w:t>
      </w:r>
      <w:r w:rsidRPr="00F04CA3">
        <w:rPr>
          <w:rFonts w:asciiTheme="minorBidi" w:hAnsiTheme="minorBidi" w:cstheme="minorBidi"/>
          <w:b/>
          <w:bCs/>
          <w:szCs w:val="24"/>
          <w:rtl/>
        </w:rPr>
        <w:t xml:space="preserve"> </w:t>
      </w:r>
      <w:r w:rsidRPr="00F04CA3">
        <w:rPr>
          <w:rFonts w:asciiTheme="minorBidi" w:hAnsiTheme="minorBidi" w:cstheme="minorBidi"/>
          <w:b/>
          <w:bCs/>
          <w:szCs w:val="24"/>
          <w:rtl/>
          <w:lang w:bidi="ar-AE"/>
        </w:rPr>
        <w:t>والتعليمات</w:t>
      </w:r>
      <w:r w:rsidRPr="00F04CA3">
        <w:rPr>
          <w:rFonts w:asciiTheme="minorBidi" w:hAnsiTheme="minorBidi" w:cstheme="minorBidi"/>
          <w:b/>
          <w:bCs/>
          <w:szCs w:val="24"/>
          <w:rtl/>
        </w:rPr>
        <w:t xml:space="preserve"> </w:t>
      </w:r>
      <w:r w:rsidRPr="00F04CA3">
        <w:rPr>
          <w:rFonts w:asciiTheme="minorBidi" w:hAnsiTheme="minorBidi" w:cstheme="minorBidi"/>
          <w:b/>
          <w:bCs/>
          <w:szCs w:val="24"/>
          <w:rtl/>
          <w:lang w:bidi="ar-AE"/>
        </w:rPr>
        <w:t>الموجودة</w:t>
      </w:r>
      <w:r w:rsidRPr="00F04CA3">
        <w:rPr>
          <w:rFonts w:asciiTheme="minorBidi" w:hAnsiTheme="minorBidi" w:cstheme="minorBidi"/>
          <w:b/>
          <w:bCs/>
          <w:szCs w:val="24"/>
          <w:rtl/>
        </w:rPr>
        <w:t xml:space="preserve"> </w:t>
      </w:r>
      <w:r w:rsidRPr="00F04CA3">
        <w:rPr>
          <w:rFonts w:asciiTheme="minorBidi" w:hAnsiTheme="minorBidi" w:cstheme="minorBidi"/>
          <w:b/>
          <w:bCs/>
          <w:szCs w:val="24"/>
          <w:rtl/>
          <w:lang w:bidi="ar-AE"/>
        </w:rPr>
        <w:t>في</w:t>
      </w:r>
      <w:r w:rsidRPr="00F04CA3">
        <w:rPr>
          <w:rFonts w:asciiTheme="minorBidi" w:hAnsiTheme="minorBidi" w:cstheme="minorBidi"/>
          <w:b/>
          <w:bCs/>
          <w:szCs w:val="24"/>
          <w:rtl/>
        </w:rPr>
        <w:t xml:space="preserve"> </w:t>
      </w:r>
      <w:r w:rsidRPr="00F04CA3">
        <w:rPr>
          <w:rFonts w:asciiTheme="minorBidi" w:hAnsiTheme="minorBidi" w:cstheme="minorBidi"/>
          <w:b/>
          <w:bCs/>
          <w:szCs w:val="24"/>
          <w:rtl/>
          <w:lang w:bidi="ar-AE"/>
        </w:rPr>
        <w:t>كتيب</w:t>
      </w:r>
      <w:r w:rsidRPr="00F04CA3">
        <w:rPr>
          <w:rFonts w:asciiTheme="minorBidi" w:hAnsiTheme="minorBidi" w:cstheme="minorBidi"/>
          <w:b/>
          <w:bCs/>
          <w:szCs w:val="24"/>
          <w:rtl/>
        </w:rPr>
        <w:t xml:space="preserve"> </w:t>
      </w:r>
      <w:proofErr w:type="gramStart"/>
      <w:r w:rsidRPr="00F04CA3">
        <w:rPr>
          <w:rFonts w:asciiTheme="minorBidi" w:hAnsiTheme="minorBidi" w:cstheme="minorBidi"/>
          <w:b/>
          <w:bCs/>
          <w:szCs w:val="24"/>
          <w:rtl/>
          <w:lang w:bidi="ar-AE"/>
        </w:rPr>
        <w:t>المناقصة</w:t>
      </w:r>
      <w:r w:rsidRPr="00F04CA3">
        <w:rPr>
          <w:rFonts w:asciiTheme="minorBidi" w:hAnsiTheme="minorBidi" w:cstheme="minorBidi"/>
          <w:b/>
          <w:bCs/>
          <w:szCs w:val="24"/>
          <w:rtl/>
        </w:rPr>
        <w:t>,</w:t>
      </w:r>
      <w:proofErr w:type="gramEnd"/>
      <w:r w:rsidRPr="00F04CA3">
        <w:rPr>
          <w:rFonts w:asciiTheme="minorBidi" w:hAnsiTheme="minorBidi" w:cstheme="minorBidi"/>
          <w:b/>
          <w:bCs/>
          <w:szCs w:val="24"/>
          <w:rtl/>
        </w:rPr>
        <w:t xml:space="preserve"> </w:t>
      </w:r>
      <w:r w:rsidRPr="00F04CA3">
        <w:rPr>
          <w:rFonts w:asciiTheme="minorBidi" w:hAnsiTheme="minorBidi" w:cstheme="minorBidi"/>
          <w:b/>
          <w:bCs/>
          <w:szCs w:val="24"/>
          <w:rtl/>
          <w:lang w:bidi="ar-AE"/>
        </w:rPr>
        <w:t>فإن</w:t>
      </w:r>
      <w:r w:rsidRPr="00F04CA3">
        <w:rPr>
          <w:rFonts w:asciiTheme="minorBidi" w:hAnsiTheme="minorBidi" w:cstheme="minorBidi"/>
          <w:b/>
          <w:bCs/>
          <w:szCs w:val="24"/>
          <w:rtl/>
        </w:rPr>
        <w:t xml:space="preserve"> </w:t>
      </w:r>
      <w:r w:rsidRPr="00F04CA3">
        <w:rPr>
          <w:rFonts w:asciiTheme="minorBidi" w:hAnsiTheme="minorBidi" w:cstheme="minorBidi"/>
          <w:b/>
          <w:bCs/>
          <w:szCs w:val="24"/>
          <w:rtl/>
          <w:lang w:bidi="ar-AE"/>
        </w:rPr>
        <w:t>الأفضلية</w:t>
      </w:r>
      <w:r w:rsidRPr="00F04CA3">
        <w:rPr>
          <w:rFonts w:asciiTheme="minorBidi" w:hAnsiTheme="minorBidi" w:cstheme="minorBidi"/>
          <w:b/>
          <w:bCs/>
          <w:szCs w:val="24"/>
          <w:rtl/>
        </w:rPr>
        <w:t xml:space="preserve"> </w:t>
      </w:r>
      <w:r w:rsidRPr="00F04CA3">
        <w:rPr>
          <w:rFonts w:asciiTheme="minorBidi" w:hAnsiTheme="minorBidi" w:cstheme="minorBidi"/>
          <w:b/>
          <w:bCs/>
          <w:szCs w:val="24"/>
          <w:rtl/>
          <w:lang w:bidi="ar-AE"/>
        </w:rPr>
        <w:t>تكون</w:t>
      </w:r>
      <w:r w:rsidRPr="00F04CA3">
        <w:rPr>
          <w:rFonts w:asciiTheme="minorBidi" w:hAnsiTheme="minorBidi" w:cstheme="minorBidi"/>
          <w:b/>
          <w:bCs/>
          <w:szCs w:val="24"/>
          <w:rtl/>
        </w:rPr>
        <w:t xml:space="preserve"> </w:t>
      </w:r>
      <w:r w:rsidRPr="00F04CA3">
        <w:rPr>
          <w:rFonts w:asciiTheme="minorBidi" w:hAnsiTheme="minorBidi" w:cstheme="minorBidi"/>
          <w:b/>
          <w:bCs/>
          <w:szCs w:val="24"/>
          <w:rtl/>
          <w:lang w:bidi="ar-AE"/>
        </w:rPr>
        <w:t>للأخيرة</w:t>
      </w:r>
      <w:r w:rsidRPr="00F04CA3">
        <w:rPr>
          <w:rFonts w:asciiTheme="minorBidi" w:hAnsiTheme="minorBidi" w:cstheme="minorBidi"/>
          <w:szCs w:val="24"/>
          <w:rtl/>
        </w:rPr>
        <w:t>.</w:t>
      </w:r>
    </w:p>
    <w:p w:rsidR="00463FC3" w:rsidRPr="00F04CA3" w:rsidRDefault="00463FC3" w:rsidP="00EE3CFB">
      <w:pPr>
        <w:widowControl w:val="0"/>
        <w:overflowPunct w:val="0"/>
        <w:autoSpaceDE w:val="0"/>
        <w:autoSpaceDN w:val="0"/>
        <w:adjustRightInd w:val="0"/>
        <w:spacing w:before="120" w:after="120" w:line="360" w:lineRule="auto"/>
        <w:jc w:val="both"/>
        <w:textAlignment w:val="baseline"/>
        <w:rPr>
          <w:rFonts w:asciiTheme="minorBidi" w:hAnsiTheme="minorBidi" w:cstheme="minorBidi"/>
          <w:szCs w:val="24"/>
          <w:lang w:bidi="ar-AE"/>
        </w:rPr>
      </w:pPr>
    </w:p>
    <w:sectPr w:rsidR="00463FC3" w:rsidRPr="00F04CA3" w:rsidSect="00164B3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F3D6E7AE"/>
    <w:lvl w:ilvl="0">
      <w:start w:val="1"/>
      <w:numFmt w:val="decimal"/>
      <w:lvlRestart w:val="0"/>
      <w:lvlText w:val="%1."/>
      <w:lvlJc w:val="left"/>
      <w:pPr>
        <w:tabs>
          <w:tab w:val="num" w:pos="360"/>
        </w:tabs>
        <w:ind w:left="283" w:hanging="283"/>
      </w:pPr>
      <w:rPr>
        <w:rFonts w:hint="default"/>
      </w:rPr>
    </w:lvl>
    <w:lvl w:ilvl="1">
      <w:start w:val="1"/>
      <w:numFmt w:val="decimal"/>
      <w:lvlText w:val="%1.%2."/>
      <w:lvlJc w:val="left"/>
      <w:pPr>
        <w:tabs>
          <w:tab w:val="num" w:pos="1022"/>
        </w:tabs>
        <w:ind w:left="1022" w:hanging="619"/>
      </w:pPr>
      <w:rPr>
        <w:rFonts w:hint="default"/>
      </w:rPr>
    </w:lvl>
    <w:lvl w:ilvl="2">
      <w:start w:val="1"/>
      <w:numFmt w:val="decimal"/>
      <w:lvlText w:val="%1.%2.%3."/>
      <w:lvlJc w:val="left"/>
      <w:pPr>
        <w:tabs>
          <w:tab w:val="num" w:pos="1814"/>
        </w:tabs>
        <w:ind w:left="1814" w:hanging="794"/>
      </w:pPr>
      <w:rPr>
        <w:rFonts w:hint="default"/>
      </w:rPr>
    </w:lvl>
    <w:lvl w:ilvl="3">
      <w:start w:val="1"/>
      <w:numFmt w:val="decimal"/>
      <w:lvlText w:val="%1.%2.%3.%4."/>
      <w:lvlJc w:val="left"/>
      <w:pPr>
        <w:tabs>
          <w:tab w:val="num" w:pos="2835"/>
        </w:tabs>
        <w:ind w:left="2835" w:hanging="1021"/>
      </w:pPr>
      <w:rPr>
        <w:rFonts w:hint="default"/>
      </w:rPr>
    </w:lvl>
    <w:lvl w:ilvl="4">
      <w:start w:val="1"/>
      <w:numFmt w:val="koreanLegal"/>
      <w:lvlText w:val="%5."/>
      <w:lvlJc w:val="left"/>
      <w:pPr>
        <w:tabs>
          <w:tab w:val="num" w:pos="3231"/>
        </w:tabs>
        <w:ind w:left="3231" w:hanging="396"/>
      </w:pPr>
      <w:rPr>
        <w:rFonts w:hint="default"/>
      </w:rPr>
    </w:lvl>
    <w:lvl w:ilvl="5">
      <w:start w:val="1"/>
      <w:numFmt w:val="decimal"/>
      <w:lvlText w:val="%6."/>
      <w:lvlJc w:val="left"/>
      <w:pPr>
        <w:tabs>
          <w:tab w:val="num" w:pos="3628"/>
        </w:tabs>
        <w:ind w:left="3628" w:hanging="397"/>
      </w:pPr>
      <w:rPr>
        <w:rFonts w:hint="default"/>
      </w:rPr>
    </w:lvl>
    <w:lvl w:ilvl="6">
      <w:start w:val="1"/>
      <w:numFmt w:val="decimal"/>
      <w:lvlText w:val="%7"/>
      <w:lvlJc w:val="left"/>
      <w:pPr>
        <w:tabs>
          <w:tab w:val="num" w:pos="4348"/>
        </w:tabs>
        <w:ind w:left="4025" w:hanging="397"/>
      </w:pPr>
      <w:rPr>
        <w:rFonts w:ascii="Wingdings" w:hAnsi="Wingdings" w:hint="default"/>
      </w:rPr>
    </w:lvl>
    <w:lvl w:ilvl="7">
      <w:start w:val="1"/>
      <w:numFmt w:val="decimal"/>
      <w:lvlText w:val="%8"/>
      <w:lvlJc w:val="left"/>
      <w:pPr>
        <w:tabs>
          <w:tab w:val="num" w:pos="4422"/>
        </w:tabs>
        <w:ind w:left="4422" w:hanging="397"/>
      </w:pPr>
      <w:rPr>
        <w:rFonts w:ascii="Symbol" w:hAnsi="Symbol" w:hint="default"/>
      </w:rPr>
    </w:lvl>
    <w:lvl w:ilvl="8">
      <w:start w:val="1"/>
      <w:numFmt w:val="decimal"/>
      <w:lvlText w:val="%9."/>
      <w:lvlJc w:val="left"/>
      <w:pPr>
        <w:tabs>
          <w:tab w:val="num" w:pos="5131"/>
        </w:tabs>
        <w:ind w:left="5131" w:hanging="709"/>
      </w:pPr>
      <w:rPr>
        <w:rFonts w:hint="default"/>
      </w:rPr>
    </w:lvl>
  </w:abstractNum>
  <w:abstractNum w:abstractNumId="1" w15:restartNumberingAfterBreak="0">
    <w:nsid w:val="0F851FBC"/>
    <w:multiLevelType w:val="multilevel"/>
    <w:tmpl w:val="739EE916"/>
    <w:lvl w:ilvl="0">
      <w:start w:val="6"/>
      <w:numFmt w:val="decimal"/>
      <w:lvlText w:val="%1"/>
      <w:lvlJc w:val="left"/>
      <w:pPr>
        <w:ind w:left="360" w:hanging="360"/>
      </w:pPr>
      <w:rPr>
        <w:rFonts w:hint="default"/>
        <w:b/>
      </w:rPr>
    </w:lvl>
    <w:lvl w:ilvl="1">
      <w:start w:val="1"/>
      <w:numFmt w:val="decimal"/>
      <w:lvlText w:val="%1.%2"/>
      <w:lvlJc w:val="left"/>
      <w:pPr>
        <w:ind w:left="1218" w:hanging="360"/>
      </w:pPr>
      <w:rPr>
        <w:rFonts w:hint="default"/>
        <w:b/>
      </w:rPr>
    </w:lvl>
    <w:lvl w:ilvl="2">
      <w:start w:val="1"/>
      <w:numFmt w:val="decimal"/>
      <w:lvlText w:val="%1.%2.%3"/>
      <w:lvlJc w:val="left"/>
      <w:pPr>
        <w:ind w:left="2436" w:hanging="720"/>
      </w:pPr>
      <w:rPr>
        <w:rFonts w:hint="default"/>
        <w:b/>
      </w:rPr>
    </w:lvl>
    <w:lvl w:ilvl="3">
      <w:start w:val="1"/>
      <w:numFmt w:val="decimal"/>
      <w:lvlText w:val="%1.%2.%3.%4"/>
      <w:lvlJc w:val="left"/>
      <w:pPr>
        <w:ind w:left="3294" w:hanging="720"/>
      </w:pPr>
      <w:rPr>
        <w:rFonts w:hint="default"/>
        <w:b/>
      </w:rPr>
    </w:lvl>
    <w:lvl w:ilvl="4">
      <w:start w:val="1"/>
      <w:numFmt w:val="decimal"/>
      <w:lvlText w:val="%1.%2.%3.%4.%5"/>
      <w:lvlJc w:val="left"/>
      <w:pPr>
        <w:ind w:left="4512" w:hanging="1080"/>
      </w:pPr>
      <w:rPr>
        <w:rFonts w:hint="default"/>
        <w:b/>
      </w:rPr>
    </w:lvl>
    <w:lvl w:ilvl="5">
      <w:start w:val="1"/>
      <w:numFmt w:val="decimal"/>
      <w:lvlText w:val="%1.%2.%3.%4.%5.%6"/>
      <w:lvlJc w:val="left"/>
      <w:pPr>
        <w:ind w:left="5370" w:hanging="1080"/>
      </w:pPr>
      <w:rPr>
        <w:rFonts w:hint="default"/>
        <w:b/>
      </w:rPr>
    </w:lvl>
    <w:lvl w:ilvl="6">
      <w:start w:val="1"/>
      <w:numFmt w:val="decimal"/>
      <w:lvlText w:val="%1.%2.%3.%4.%5.%6.%7"/>
      <w:lvlJc w:val="left"/>
      <w:pPr>
        <w:ind w:left="6228" w:hanging="1080"/>
      </w:pPr>
      <w:rPr>
        <w:rFonts w:hint="default"/>
        <w:b/>
      </w:rPr>
    </w:lvl>
    <w:lvl w:ilvl="7">
      <w:start w:val="1"/>
      <w:numFmt w:val="decimal"/>
      <w:lvlText w:val="%1.%2.%3.%4.%5.%6.%7.%8"/>
      <w:lvlJc w:val="left"/>
      <w:pPr>
        <w:ind w:left="7446" w:hanging="1440"/>
      </w:pPr>
      <w:rPr>
        <w:rFonts w:hint="default"/>
        <w:b/>
      </w:rPr>
    </w:lvl>
    <w:lvl w:ilvl="8">
      <w:start w:val="1"/>
      <w:numFmt w:val="decimal"/>
      <w:lvlText w:val="%1.%2.%3.%4.%5.%6.%7.%8.%9"/>
      <w:lvlJc w:val="left"/>
      <w:pPr>
        <w:ind w:left="8304" w:hanging="1440"/>
      </w:pPr>
      <w:rPr>
        <w:rFonts w:hint="default"/>
        <w:b/>
      </w:rPr>
    </w:lvl>
  </w:abstractNum>
  <w:abstractNum w:abstractNumId="2" w15:restartNumberingAfterBreak="0">
    <w:nsid w:val="10B82797"/>
    <w:multiLevelType w:val="multilevel"/>
    <w:tmpl w:val="CB2CFB36"/>
    <w:numStyleLink w:val="-"/>
  </w:abstractNum>
  <w:abstractNum w:abstractNumId="3"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4" w15:restartNumberingAfterBreak="0">
    <w:nsid w:val="144B25F1"/>
    <w:multiLevelType w:val="hybridMultilevel"/>
    <w:tmpl w:val="F30CCE92"/>
    <w:lvl w:ilvl="0" w:tplc="005E5F8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4690D37"/>
    <w:multiLevelType w:val="multilevel"/>
    <w:tmpl w:val="2C7611E6"/>
    <w:numStyleLink w:val="-0"/>
  </w:abstractNum>
  <w:abstractNum w:abstractNumId="7" w15:restartNumberingAfterBreak="0">
    <w:nsid w:val="270402B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46876636"/>
    <w:multiLevelType w:val="multilevel"/>
    <w:tmpl w:val="947023FC"/>
    <w:lvl w:ilvl="0">
      <w:start w:val="1"/>
      <w:numFmt w:val="decimal"/>
      <w:lvlText w:val="%1."/>
      <w:lvlJc w:val="left"/>
      <w:pPr>
        <w:tabs>
          <w:tab w:val="num" w:pos="360"/>
        </w:tabs>
        <w:ind w:left="360" w:hanging="360"/>
      </w:pPr>
      <w:rPr>
        <w:rFonts w:hint="default"/>
        <w:b/>
        <w:bCs/>
      </w:rPr>
    </w:lvl>
    <w:lvl w:ilvl="1">
      <w:start w:val="1"/>
      <w:numFmt w:val="decimal"/>
      <w:lvlText w:val="%1.%2."/>
      <w:lvlJc w:val="left"/>
      <w:pPr>
        <w:tabs>
          <w:tab w:val="num" w:pos="792"/>
        </w:tabs>
        <w:ind w:left="792" w:hanging="432"/>
      </w:pPr>
      <w:rPr>
        <w:b w:val="0"/>
        <w:bCs w:val="0"/>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rPr>
        <w:b w:val="0"/>
        <w:bCs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9" w15:restartNumberingAfterBreak="0">
    <w:nsid w:val="477D4CEE"/>
    <w:multiLevelType w:val="multilevel"/>
    <w:tmpl w:val="2C7611E6"/>
    <w:numStyleLink w:val="-0"/>
  </w:abstractNum>
  <w:abstractNum w:abstractNumId="10" w15:restartNumberingAfterBreak="0">
    <w:nsid w:val="52C63965"/>
    <w:multiLevelType w:val="multilevel"/>
    <w:tmpl w:val="CB2CFB36"/>
    <w:numStyleLink w:val="-"/>
  </w:abstractNum>
  <w:abstractNum w:abstractNumId="11"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2" w15:restartNumberingAfterBreak="0">
    <w:nsid w:val="5D8B5BC6"/>
    <w:multiLevelType w:val="multilevel"/>
    <w:tmpl w:val="29807DE0"/>
    <w:lvl w:ilvl="0">
      <w:start w:val="1"/>
      <w:numFmt w:val="decimal"/>
      <w:lvlText w:val="%1."/>
      <w:lvlJc w:val="left"/>
      <w:pPr>
        <w:ind w:left="360" w:hanging="360"/>
      </w:pPr>
    </w:lvl>
    <w:lvl w:ilvl="1">
      <w:start w:val="1"/>
      <w:numFmt w:val="decimal"/>
      <w:lvlText w:val="%2."/>
      <w:lvlJc w:val="left"/>
      <w:pPr>
        <w:ind w:left="792" w:hanging="432"/>
      </w:pPr>
      <w:rPr>
        <w:rFonts w:ascii="Times New Roman" w:eastAsia="Times New Roman" w:hAnsi="Times New Roman" w:cs="Arial"/>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634B742A"/>
    <w:multiLevelType w:val="multilevel"/>
    <w:tmpl w:val="FFA628CA"/>
    <w:lvl w:ilvl="0">
      <w:start w:val="1"/>
      <w:numFmt w:val="decimal"/>
      <w:lvlText w:val="%1."/>
      <w:lvlJc w:val="left"/>
      <w:pPr>
        <w:tabs>
          <w:tab w:val="num" w:pos="720"/>
        </w:tabs>
        <w:ind w:left="720" w:hanging="360"/>
      </w:pPr>
      <w:rPr>
        <w:rFonts w:cs="David"/>
        <w:sz w:val="24"/>
        <w:szCs w:val="24"/>
      </w:rPr>
    </w:lvl>
    <w:lvl w:ilvl="1">
      <w:start w:val="1"/>
      <w:numFmt w:val="decimal"/>
      <w:isLgl/>
      <w:lvlText w:val="%1.%2"/>
      <w:lvlJc w:val="left"/>
      <w:pPr>
        <w:ind w:left="1145" w:hanging="360"/>
      </w:pPr>
      <w:rPr>
        <w:rFonts w:cs="David" w:hint="default"/>
        <w:b w:val="0"/>
        <w:bCs w:val="0"/>
        <w:sz w:val="24"/>
        <w:szCs w:val="24"/>
      </w:rPr>
    </w:lvl>
    <w:lvl w:ilvl="2">
      <w:start w:val="1"/>
      <w:numFmt w:val="decimal"/>
      <w:isLgl/>
      <w:lvlText w:val="%1.%2.%3"/>
      <w:lvlJc w:val="left"/>
      <w:pPr>
        <w:ind w:left="1930" w:hanging="720"/>
      </w:pPr>
      <w:rPr>
        <w:rFonts w:hint="default"/>
        <w:sz w:val="24"/>
      </w:rPr>
    </w:lvl>
    <w:lvl w:ilvl="3">
      <w:start w:val="1"/>
      <w:numFmt w:val="decimal"/>
      <w:isLgl/>
      <w:lvlText w:val="%1.%2.%3.%4"/>
      <w:lvlJc w:val="left"/>
      <w:pPr>
        <w:ind w:left="2355" w:hanging="720"/>
      </w:pPr>
      <w:rPr>
        <w:rFonts w:hint="default"/>
        <w:sz w:val="24"/>
      </w:rPr>
    </w:lvl>
    <w:lvl w:ilvl="4">
      <w:start w:val="1"/>
      <w:numFmt w:val="decimal"/>
      <w:isLgl/>
      <w:lvlText w:val="%1.%2.%3.%4.%5"/>
      <w:lvlJc w:val="left"/>
      <w:pPr>
        <w:ind w:left="3140" w:hanging="1080"/>
      </w:pPr>
      <w:rPr>
        <w:rFonts w:hint="default"/>
        <w:sz w:val="24"/>
      </w:rPr>
    </w:lvl>
    <w:lvl w:ilvl="5">
      <w:start w:val="1"/>
      <w:numFmt w:val="decimal"/>
      <w:isLgl/>
      <w:lvlText w:val="%1.%2.%3.%4.%5.%6"/>
      <w:lvlJc w:val="left"/>
      <w:pPr>
        <w:ind w:left="3565" w:hanging="1080"/>
      </w:pPr>
      <w:rPr>
        <w:rFonts w:hint="default"/>
        <w:sz w:val="24"/>
      </w:rPr>
    </w:lvl>
    <w:lvl w:ilvl="6">
      <w:start w:val="1"/>
      <w:numFmt w:val="decimal"/>
      <w:isLgl/>
      <w:lvlText w:val="%1.%2.%3.%4.%5.%6.%7"/>
      <w:lvlJc w:val="left"/>
      <w:pPr>
        <w:ind w:left="4350" w:hanging="1440"/>
      </w:pPr>
      <w:rPr>
        <w:rFonts w:hint="default"/>
        <w:sz w:val="24"/>
      </w:rPr>
    </w:lvl>
    <w:lvl w:ilvl="7">
      <w:start w:val="1"/>
      <w:numFmt w:val="decimal"/>
      <w:isLgl/>
      <w:lvlText w:val="%1.%2.%3.%4.%5.%6.%7.%8"/>
      <w:lvlJc w:val="left"/>
      <w:pPr>
        <w:ind w:left="4775" w:hanging="1440"/>
      </w:pPr>
      <w:rPr>
        <w:rFonts w:hint="default"/>
        <w:sz w:val="24"/>
      </w:rPr>
    </w:lvl>
    <w:lvl w:ilvl="8">
      <w:start w:val="1"/>
      <w:numFmt w:val="decimal"/>
      <w:isLgl/>
      <w:lvlText w:val="%1.%2.%3.%4.%5.%6.%7.%8.%9"/>
      <w:lvlJc w:val="left"/>
      <w:pPr>
        <w:ind w:left="5200" w:hanging="1440"/>
      </w:pPr>
      <w:rPr>
        <w:rFonts w:hint="default"/>
        <w:sz w:val="24"/>
      </w:rPr>
    </w:lvl>
  </w:abstractNum>
  <w:abstractNum w:abstractNumId="14" w15:restartNumberingAfterBreak="0">
    <w:nsid w:val="67F333E2"/>
    <w:multiLevelType w:val="multilevel"/>
    <w:tmpl w:val="D71E418A"/>
    <w:lvl w:ilvl="0">
      <w:start w:val="7"/>
      <w:numFmt w:val="decimal"/>
      <w:lvlText w:val="%1."/>
      <w:lvlJc w:val="left"/>
      <w:pPr>
        <w:ind w:left="540" w:hanging="540"/>
      </w:pPr>
      <w:rPr>
        <w:rFonts w:hint="default"/>
      </w:rPr>
    </w:lvl>
    <w:lvl w:ilvl="1">
      <w:start w:val="1"/>
      <w:numFmt w:val="decimal"/>
      <w:lvlText w:val="%2."/>
      <w:lvlJc w:val="left"/>
      <w:pPr>
        <w:ind w:left="1249" w:hanging="540"/>
      </w:pPr>
      <w:rPr>
        <w:rFonts w:ascii="Times New Roman" w:eastAsia="Times New Roman" w:hAnsi="Times New Roman" w:cs="David"/>
        <w:b w:val="0"/>
        <w:bCs w:val="0"/>
      </w:rPr>
    </w:lvl>
    <w:lvl w:ilvl="2">
      <w:start w:val="1"/>
      <w:numFmt w:val="decimal"/>
      <w:lvlText w:val="%1.%2.%3."/>
      <w:lvlJc w:val="left"/>
      <w:pPr>
        <w:ind w:left="1492" w:hanging="720"/>
      </w:pPr>
      <w:rPr>
        <w:rFonts w:hint="default"/>
      </w:rPr>
    </w:lvl>
    <w:lvl w:ilvl="3">
      <w:start w:val="1"/>
      <w:numFmt w:val="decimal"/>
      <w:lvlText w:val="%1.%2.%3.%4."/>
      <w:lvlJc w:val="left"/>
      <w:pPr>
        <w:ind w:left="1878" w:hanging="720"/>
      </w:pPr>
      <w:rPr>
        <w:rFonts w:hint="default"/>
      </w:rPr>
    </w:lvl>
    <w:lvl w:ilvl="4">
      <w:start w:val="1"/>
      <w:numFmt w:val="decimal"/>
      <w:lvlText w:val="%1.%2.%3.%4.%5."/>
      <w:lvlJc w:val="left"/>
      <w:pPr>
        <w:ind w:left="2624" w:hanging="1080"/>
      </w:pPr>
      <w:rPr>
        <w:rFonts w:hint="default"/>
      </w:rPr>
    </w:lvl>
    <w:lvl w:ilvl="5">
      <w:start w:val="1"/>
      <w:numFmt w:val="decimal"/>
      <w:lvlText w:val="%1.%2.%3.%4.%5.%6."/>
      <w:lvlJc w:val="left"/>
      <w:pPr>
        <w:ind w:left="3010" w:hanging="1080"/>
      </w:pPr>
      <w:rPr>
        <w:rFonts w:hint="default"/>
      </w:rPr>
    </w:lvl>
    <w:lvl w:ilvl="6">
      <w:start w:val="1"/>
      <w:numFmt w:val="decimal"/>
      <w:lvlText w:val="%1.%2.%3.%4.%5.%6.%7."/>
      <w:lvlJc w:val="left"/>
      <w:pPr>
        <w:ind w:left="3756" w:hanging="1440"/>
      </w:pPr>
      <w:rPr>
        <w:rFonts w:hint="default"/>
      </w:rPr>
    </w:lvl>
    <w:lvl w:ilvl="7">
      <w:start w:val="1"/>
      <w:numFmt w:val="decimal"/>
      <w:lvlText w:val="%1.%2.%3.%4.%5.%6.%7.%8."/>
      <w:lvlJc w:val="left"/>
      <w:pPr>
        <w:ind w:left="4142" w:hanging="1440"/>
      </w:pPr>
      <w:rPr>
        <w:rFonts w:hint="default"/>
      </w:rPr>
    </w:lvl>
    <w:lvl w:ilvl="8">
      <w:start w:val="1"/>
      <w:numFmt w:val="decimal"/>
      <w:lvlText w:val="%1.%2.%3.%4.%5.%6.%7.%8.%9."/>
      <w:lvlJc w:val="left"/>
      <w:pPr>
        <w:ind w:left="4888" w:hanging="1800"/>
      </w:pPr>
      <w:rPr>
        <w:rFonts w:hint="default"/>
      </w:rPr>
    </w:lvl>
  </w:abstractNum>
  <w:num w:numId="1">
    <w:abstractNumId w:val="6"/>
  </w:num>
  <w:num w:numId="2">
    <w:abstractNumId w:val="11"/>
  </w:num>
  <w:num w:numId="3">
    <w:abstractNumId w:val="3"/>
  </w:num>
  <w:num w:numId="4">
    <w:abstractNumId w:val="5"/>
  </w:num>
  <w:num w:numId="5">
    <w:abstractNumId w:val="2"/>
  </w:num>
  <w:num w:numId="6">
    <w:abstractNumId w:val="9"/>
  </w:num>
  <w:num w:numId="7">
    <w:abstractNumId w:val="10"/>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
  </w:num>
  <w:num w:numId="10">
    <w:abstractNumId w:val="14"/>
  </w:num>
  <w:num w:numId="11">
    <w:abstractNumId w:val="8"/>
  </w:num>
  <w:num w:numId="12">
    <w:abstractNumId w:val="13"/>
  </w:num>
  <w:num w:numId="13">
    <w:abstractNumId w:val="7"/>
  </w:num>
  <w:num w:numId="14">
    <w:abstractNumId w:val="1"/>
  </w:num>
  <w:num w:numId="1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2595"/>
    <w:rsid w:val="00014182"/>
    <w:rsid w:val="00021070"/>
    <w:rsid w:val="0003624C"/>
    <w:rsid w:val="00047C97"/>
    <w:rsid w:val="000520B7"/>
    <w:rsid w:val="000568CE"/>
    <w:rsid w:val="00066383"/>
    <w:rsid w:val="000837B7"/>
    <w:rsid w:val="00093B9D"/>
    <w:rsid w:val="000C04AE"/>
    <w:rsid w:val="000C3207"/>
    <w:rsid w:val="000C6F4C"/>
    <w:rsid w:val="000E6098"/>
    <w:rsid w:val="000E632C"/>
    <w:rsid w:val="0010326C"/>
    <w:rsid w:val="00136390"/>
    <w:rsid w:val="001611C6"/>
    <w:rsid w:val="00164B30"/>
    <w:rsid w:val="0018292D"/>
    <w:rsid w:val="001A7C42"/>
    <w:rsid w:val="001B35C5"/>
    <w:rsid w:val="001C2892"/>
    <w:rsid w:val="001C4F6D"/>
    <w:rsid w:val="001D55DD"/>
    <w:rsid w:val="001E548A"/>
    <w:rsid w:val="00211467"/>
    <w:rsid w:val="0022250E"/>
    <w:rsid w:val="00240498"/>
    <w:rsid w:val="00254142"/>
    <w:rsid w:val="002639CF"/>
    <w:rsid w:val="002703A1"/>
    <w:rsid w:val="00275887"/>
    <w:rsid w:val="002A54A3"/>
    <w:rsid w:val="002A7FEA"/>
    <w:rsid w:val="002C0CA8"/>
    <w:rsid w:val="002E38F4"/>
    <w:rsid w:val="002F197C"/>
    <w:rsid w:val="003176F6"/>
    <w:rsid w:val="00325E01"/>
    <w:rsid w:val="00354950"/>
    <w:rsid w:val="00361114"/>
    <w:rsid w:val="0037529A"/>
    <w:rsid w:val="00376AC4"/>
    <w:rsid w:val="003840FE"/>
    <w:rsid w:val="00393C6A"/>
    <w:rsid w:val="003A1D7A"/>
    <w:rsid w:val="003B0F20"/>
    <w:rsid w:val="003C3A5C"/>
    <w:rsid w:val="003F1396"/>
    <w:rsid w:val="0040055E"/>
    <w:rsid w:val="00423D6A"/>
    <w:rsid w:val="00426E0E"/>
    <w:rsid w:val="004323EF"/>
    <w:rsid w:val="004410DE"/>
    <w:rsid w:val="0044663B"/>
    <w:rsid w:val="00446A90"/>
    <w:rsid w:val="00451F2E"/>
    <w:rsid w:val="004523EB"/>
    <w:rsid w:val="00452D7A"/>
    <w:rsid w:val="00463FC3"/>
    <w:rsid w:val="004B672B"/>
    <w:rsid w:val="004C127D"/>
    <w:rsid w:val="004C5538"/>
    <w:rsid w:val="004D65A1"/>
    <w:rsid w:val="004E479D"/>
    <w:rsid w:val="004F3773"/>
    <w:rsid w:val="005028F9"/>
    <w:rsid w:val="00505D36"/>
    <w:rsid w:val="00515321"/>
    <w:rsid w:val="00515E5C"/>
    <w:rsid w:val="00534452"/>
    <w:rsid w:val="005371D8"/>
    <w:rsid w:val="00556BE2"/>
    <w:rsid w:val="005D42E4"/>
    <w:rsid w:val="005D4E25"/>
    <w:rsid w:val="00600BFA"/>
    <w:rsid w:val="00600F1F"/>
    <w:rsid w:val="00602DAD"/>
    <w:rsid w:val="006309B0"/>
    <w:rsid w:val="00643D78"/>
    <w:rsid w:val="0066664E"/>
    <w:rsid w:val="00692C69"/>
    <w:rsid w:val="006948AB"/>
    <w:rsid w:val="006952CA"/>
    <w:rsid w:val="006A13C9"/>
    <w:rsid w:val="006A2503"/>
    <w:rsid w:val="006A5446"/>
    <w:rsid w:val="006B352E"/>
    <w:rsid w:val="006C55AF"/>
    <w:rsid w:val="006D0744"/>
    <w:rsid w:val="006D686D"/>
    <w:rsid w:val="006E5942"/>
    <w:rsid w:val="00706164"/>
    <w:rsid w:val="00732583"/>
    <w:rsid w:val="00735D55"/>
    <w:rsid w:val="00740ED0"/>
    <w:rsid w:val="00743847"/>
    <w:rsid w:val="00751B50"/>
    <w:rsid w:val="00757313"/>
    <w:rsid w:val="00757879"/>
    <w:rsid w:val="007611DA"/>
    <w:rsid w:val="00783E42"/>
    <w:rsid w:val="00793E5C"/>
    <w:rsid w:val="007A35AB"/>
    <w:rsid w:val="007A373A"/>
    <w:rsid w:val="007A4382"/>
    <w:rsid w:val="007D4118"/>
    <w:rsid w:val="007E2692"/>
    <w:rsid w:val="0080160A"/>
    <w:rsid w:val="00807AF2"/>
    <w:rsid w:val="0082739B"/>
    <w:rsid w:val="008325FE"/>
    <w:rsid w:val="00864DB3"/>
    <w:rsid w:val="00867AE5"/>
    <w:rsid w:val="00870D8A"/>
    <w:rsid w:val="00897D17"/>
    <w:rsid w:val="008B39D7"/>
    <w:rsid w:val="008C593D"/>
    <w:rsid w:val="008D7C60"/>
    <w:rsid w:val="008E77BE"/>
    <w:rsid w:val="00910BC9"/>
    <w:rsid w:val="00915C9A"/>
    <w:rsid w:val="00935E81"/>
    <w:rsid w:val="00986444"/>
    <w:rsid w:val="00990A24"/>
    <w:rsid w:val="009B64FE"/>
    <w:rsid w:val="009E52B5"/>
    <w:rsid w:val="009F7F7A"/>
    <w:rsid w:val="00A07775"/>
    <w:rsid w:val="00A15876"/>
    <w:rsid w:val="00A15D5D"/>
    <w:rsid w:val="00A30921"/>
    <w:rsid w:val="00A32B2C"/>
    <w:rsid w:val="00A5751E"/>
    <w:rsid w:val="00A67A4F"/>
    <w:rsid w:val="00A7396A"/>
    <w:rsid w:val="00A73972"/>
    <w:rsid w:val="00A84333"/>
    <w:rsid w:val="00A84658"/>
    <w:rsid w:val="00A84B5C"/>
    <w:rsid w:val="00A8560F"/>
    <w:rsid w:val="00AA4752"/>
    <w:rsid w:val="00AB47A1"/>
    <w:rsid w:val="00AC0871"/>
    <w:rsid w:val="00AD0167"/>
    <w:rsid w:val="00AE2595"/>
    <w:rsid w:val="00AF1C47"/>
    <w:rsid w:val="00B03E2B"/>
    <w:rsid w:val="00B041F7"/>
    <w:rsid w:val="00B310AD"/>
    <w:rsid w:val="00B311D4"/>
    <w:rsid w:val="00B3551C"/>
    <w:rsid w:val="00B429D7"/>
    <w:rsid w:val="00B60EE6"/>
    <w:rsid w:val="00B64D33"/>
    <w:rsid w:val="00B67385"/>
    <w:rsid w:val="00B93390"/>
    <w:rsid w:val="00B93A25"/>
    <w:rsid w:val="00BB393A"/>
    <w:rsid w:val="00BD67E7"/>
    <w:rsid w:val="00BE0712"/>
    <w:rsid w:val="00C01906"/>
    <w:rsid w:val="00C171DC"/>
    <w:rsid w:val="00C27AC8"/>
    <w:rsid w:val="00C34044"/>
    <w:rsid w:val="00C37F33"/>
    <w:rsid w:val="00C5747D"/>
    <w:rsid w:val="00C6354B"/>
    <w:rsid w:val="00C84ABA"/>
    <w:rsid w:val="00C85B49"/>
    <w:rsid w:val="00CA61AF"/>
    <w:rsid w:val="00CB40A4"/>
    <w:rsid w:val="00CC356E"/>
    <w:rsid w:val="00CD6DB8"/>
    <w:rsid w:val="00CE0517"/>
    <w:rsid w:val="00CF44BB"/>
    <w:rsid w:val="00D25373"/>
    <w:rsid w:val="00D33979"/>
    <w:rsid w:val="00D42A17"/>
    <w:rsid w:val="00D50023"/>
    <w:rsid w:val="00D63282"/>
    <w:rsid w:val="00D66453"/>
    <w:rsid w:val="00D731DA"/>
    <w:rsid w:val="00D969C1"/>
    <w:rsid w:val="00DD5320"/>
    <w:rsid w:val="00DE069A"/>
    <w:rsid w:val="00DE18D6"/>
    <w:rsid w:val="00DE7CC8"/>
    <w:rsid w:val="00DF73FF"/>
    <w:rsid w:val="00E34D3A"/>
    <w:rsid w:val="00E41B31"/>
    <w:rsid w:val="00E56588"/>
    <w:rsid w:val="00E94857"/>
    <w:rsid w:val="00E95EEF"/>
    <w:rsid w:val="00EA3739"/>
    <w:rsid w:val="00EA6729"/>
    <w:rsid w:val="00EA7AB1"/>
    <w:rsid w:val="00EC303E"/>
    <w:rsid w:val="00EE3CFB"/>
    <w:rsid w:val="00EF71D7"/>
    <w:rsid w:val="00F00D41"/>
    <w:rsid w:val="00F04CA3"/>
    <w:rsid w:val="00F0592A"/>
    <w:rsid w:val="00F25ABF"/>
    <w:rsid w:val="00F509E4"/>
    <w:rsid w:val="00F6468F"/>
    <w:rsid w:val="00F74EF7"/>
    <w:rsid w:val="00F80DA7"/>
    <w:rsid w:val="00F84C2D"/>
    <w:rsid w:val="00F975CB"/>
    <w:rsid w:val="00FC1924"/>
    <w:rsid w:val="00FE3193"/>
    <w:rsid w:val="00FE3F33"/>
    <w:rsid w:val="00FE4547"/>
    <w:rsid w:val="00FE45BE"/>
    <w:rsid w:val="00FE47C7"/>
    <w:rsid w:val="00FF44C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1B934660-E30C-4F62-8705-00676BED35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E2595"/>
    <w:pPr>
      <w:bidi/>
    </w:pPr>
    <w:rPr>
      <w:rFonts w:cs="FrankRuehl"/>
      <w:sz w:val="24"/>
      <w:szCs w:val="26"/>
      <w:lang w:eastAsia="he-IL"/>
    </w:rPr>
  </w:style>
  <w:style w:type="paragraph" w:styleId="1">
    <w:name w:val="heading 1"/>
    <w:basedOn w:val="a"/>
    <w:next w:val="a"/>
    <w:link w:val="10"/>
    <w:qFormat/>
    <w:rsid w:val="00FF44C4"/>
    <w:pPr>
      <w:widowControl w:val="0"/>
      <w:spacing w:before="240" w:after="60"/>
      <w:outlineLvl w:val="0"/>
    </w:pPr>
    <w:rPr>
      <w:b/>
      <w:bCs/>
      <w:kern w:val="32"/>
      <w:sz w:val="36"/>
      <w:szCs w:val="36"/>
    </w:rPr>
  </w:style>
  <w:style w:type="paragraph" w:styleId="2">
    <w:name w:val="heading 2"/>
    <w:basedOn w:val="a"/>
    <w:next w:val="a"/>
    <w:link w:val="20"/>
    <w:qFormat/>
    <w:rsid w:val="00FF44C4"/>
    <w:pPr>
      <w:widowControl w:val="0"/>
      <w:spacing w:before="240" w:after="60"/>
      <w:outlineLvl w:val="1"/>
    </w:pPr>
    <w:rPr>
      <w:b/>
      <w:bCs/>
      <w:i/>
      <w:sz w:val="32"/>
      <w:szCs w:val="32"/>
    </w:rPr>
  </w:style>
  <w:style w:type="paragraph" w:styleId="3">
    <w:name w:val="heading 3"/>
    <w:basedOn w:val="a"/>
    <w:next w:val="a"/>
    <w:link w:val="30"/>
    <w:qFormat/>
    <w:rsid w:val="00FF44C4"/>
    <w:pPr>
      <w:widowControl w:val="0"/>
      <w:spacing w:before="240" w:after="60"/>
      <w:outlineLvl w:val="2"/>
    </w:pPr>
    <w:rPr>
      <w:b/>
      <w:bCs/>
      <w:sz w:val="28"/>
      <w:szCs w:val="28"/>
    </w:rPr>
  </w:style>
  <w:style w:type="paragraph" w:styleId="4">
    <w:name w:val="heading 4"/>
    <w:basedOn w:val="a"/>
    <w:next w:val="a"/>
    <w:link w:val="40"/>
    <w:unhideWhenUsed/>
    <w:qFormat/>
    <w:rsid w:val="003A1D7A"/>
    <w:pPr>
      <w:keepNext/>
      <w:keepLines/>
      <w:spacing w:before="200"/>
      <w:outlineLvl w:val="3"/>
    </w:pPr>
    <w:rPr>
      <w:rFonts w:asciiTheme="majorHAnsi" w:eastAsiaTheme="majorEastAsia" w:hAnsiTheme="majorHAnsi" w:cstheme="majorBidi"/>
      <w:b/>
      <w:bCs/>
      <w:i/>
      <w:iCs/>
      <w:color w:val="DDDDDD" w:themeColor="accent1"/>
    </w:rPr>
  </w:style>
  <w:style w:type="paragraph" w:styleId="5">
    <w:name w:val="heading 5"/>
    <w:basedOn w:val="a"/>
    <w:next w:val="a"/>
    <w:link w:val="50"/>
    <w:unhideWhenUsed/>
    <w:qFormat/>
    <w:rsid w:val="003A1D7A"/>
    <w:pPr>
      <w:keepNext/>
      <w:keepLines/>
      <w:spacing w:before="200"/>
      <w:outlineLvl w:val="4"/>
    </w:pPr>
    <w:rPr>
      <w:rFonts w:asciiTheme="majorHAnsi" w:eastAsiaTheme="majorEastAsia" w:hAnsiTheme="majorHAnsi" w:cstheme="majorBidi"/>
      <w:color w:val="6E6E6E" w:themeColor="accent1" w:themeShade="7F"/>
    </w:rPr>
  </w:style>
  <w:style w:type="paragraph" w:styleId="6">
    <w:name w:val="heading 6"/>
    <w:basedOn w:val="a"/>
    <w:next w:val="a"/>
    <w:link w:val="60"/>
    <w:unhideWhenUsed/>
    <w:qFormat/>
    <w:rsid w:val="00066383"/>
    <w:pPr>
      <w:keepNext/>
      <w:keepLines/>
      <w:spacing w:before="200"/>
      <w:outlineLvl w:val="5"/>
    </w:pPr>
    <w:rPr>
      <w:rFonts w:asciiTheme="majorHAnsi" w:eastAsiaTheme="majorEastAsia" w:hAnsiTheme="majorHAnsi" w:cstheme="majorBidi"/>
      <w:i/>
      <w:iCs/>
      <w:color w:val="6E6E6E" w:themeColor="accent1" w:themeShade="7F"/>
    </w:rPr>
  </w:style>
  <w:style w:type="paragraph" w:styleId="7">
    <w:name w:val="heading 7"/>
    <w:basedOn w:val="a"/>
    <w:next w:val="a"/>
    <w:link w:val="70"/>
    <w:unhideWhenUsed/>
    <w:qFormat/>
    <w:rsid w:val="003A1D7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nhideWhenUsed/>
    <w:qFormat/>
    <w:rsid w:val="0001418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nhideWhenUsed/>
    <w:qFormat/>
    <w:rsid w:val="00014182"/>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A1D7A"/>
    <w:rPr>
      <w:rFonts w:cs="FrankRuehl"/>
      <w:b/>
      <w:bCs/>
      <w:kern w:val="32"/>
      <w:sz w:val="36"/>
      <w:szCs w:val="36"/>
      <w:lang w:eastAsia="he-IL"/>
    </w:rPr>
  </w:style>
  <w:style w:type="paragraph" w:styleId="a3">
    <w:name w:val="Quote"/>
    <w:basedOn w:val="a"/>
    <w:next w:val="a"/>
    <w:link w:val="a4"/>
    <w:uiPriority w:val="29"/>
    <w:qFormat/>
    <w:rsid w:val="003A1D7A"/>
    <w:rPr>
      <w:i/>
      <w:iCs/>
      <w:color w:val="000000" w:themeColor="text1"/>
    </w:rPr>
  </w:style>
  <w:style w:type="character" w:customStyle="1" w:styleId="a4">
    <w:name w:val="ציטוט תו"/>
    <w:basedOn w:val="a0"/>
    <w:link w:val="a3"/>
    <w:uiPriority w:val="29"/>
    <w:rsid w:val="003A1D7A"/>
    <w:rPr>
      <w:rFonts w:cs="FrankRuehl"/>
      <w:i/>
      <w:iCs/>
      <w:color w:val="000000" w:themeColor="text1"/>
      <w:sz w:val="24"/>
      <w:szCs w:val="26"/>
      <w:lang w:eastAsia="he-IL"/>
    </w:rPr>
  </w:style>
  <w:style w:type="character" w:customStyle="1" w:styleId="20">
    <w:name w:val="כותרת 2 תו"/>
    <w:basedOn w:val="a0"/>
    <w:link w:val="2"/>
    <w:rsid w:val="003A1D7A"/>
    <w:rPr>
      <w:rFonts w:cs="FrankRuehl"/>
      <w:b/>
      <w:bCs/>
      <w:i/>
      <w:sz w:val="32"/>
      <w:szCs w:val="32"/>
      <w:lang w:eastAsia="he-IL"/>
    </w:rPr>
  </w:style>
  <w:style w:type="character" w:customStyle="1" w:styleId="30">
    <w:name w:val="כותרת 3 תו"/>
    <w:basedOn w:val="a0"/>
    <w:link w:val="3"/>
    <w:rsid w:val="001611C6"/>
    <w:rPr>
      <w:rFonts w:cs="FrankRuehl"/>
      <w:b/>
      <w:bCs/>
      <w:sz w:val="28"/>
      <w:szCs w:val="28"/>
      <w:lang w:eastAsia="he-IL"/>
    </w:rPr>
  </w:style>
  <w:style w:type="character" w:customStyle="1" w:styleId="40">
    <w:name w:val="כותרת 4 תו"/>
    <w:basedOn w:val="a0"/>
    <w:link w:val="4"/>
    <w:uiPriority w:val="9"/>
    <w:semiHidden/>
    <w:rsid w:val="003A1D7A"/>
    <w:rPr>
      <w:rFonts w:asciiTheme="majorHAnsi" w:eastAsiaTheme="majorEastAsia" w:hAnsiTheme="majorHAnsi" w:cstheme="majorBidi"/>
      <w:b/>
      <w:bCs/>
      <w:i/>
      <w:iCs/>
      <w:color w:val="DDDDDD" w:themeColor="accent1"/>
      <w:sz w:val="24"/>
      <w:szCs w:val="26"/>
      <w:lang w:eastAsia="he-IL"/>
    </w:rPr>
  </w:style>
  <w:style w:type="character" w:customStyle="1" w:styleId="50">
    <w:name w:val="כותרת 5 תו"/>
    <w:basedOn w:val="a0"/>
    <w:link w:val="5"/>
    <w:uiPriority w:val="9"/>
    <w:semiHidden/>
    <w:rsid w:val="003A1D7A"/>
    <w:rPr>
      <w:rFonts w:asciiTheme="majorHAnsi" w:eastAsiaTheme="majorEastAsia" w:hAnsiTheme="majorHAnsi" w:cstheme="majorBidi"/>
      <w:color w:val="6E6E6E" w:themeColor="accent1" w:themeShade="7F"/>
      <w:sz w:val="24"/>
      <w:szCs w:val="26"/>
      <w:lang w:eastAsia="he-IL"/>
    </w:rPr>
  </w:style>
  <w:style w:type="character" w:customStyle="1" w:styleId="60">
    <w:name w:val="כותרת 6 תו"/>
    <w:basedOn w:val="a0"/>
    <w:link w:val="6"/>
    <w:uiPriority w:val="9"/>
    <w:semiHidden/>
    <w:rsid w:val="00066383"/>
    <w:rPr>
      <w:rFonts w:asciiTheme="majorHAnsi" w:eastAsiaTheme="majorEastAsia" w:hAnsiTheme="majorHAnsi" w:cstheme="majorBidi"/>
      <w:i/>
      <w:iCs/>
      <w:color w:val="6E6E6E" w:themeColor="accent1" w:themeShade="7F"/>
      <w:sz w:val="24"/>
      <w:szCs w:val="26"/>
      <w:lang w:eastAsia="he-IL"/>
    </w:rPr>
  </w:style>
  <w:style w:type="character" w:customStyle="1" w:styleId="70">
    <w:name w:val="כותרת 7 תו"/>
    <w:basedOn w:val="a0"/>
    <w:link w:val="7"/>
    <w:uiPriority w:val="9"/>
    <w:semiHidden/>
    <w:rsid w:val="003A1D7A"/>
    <w:rPr>
      <w:rFonts w:asciiTheme="majorHAnsi" w:eastAsiaTheme="majorEastAsia" w:hAnsiTheme="majorHAnsi" w:cstheme="majorBidi"/>
      <w:i/>
      <w:iCs/>
      <w:color w:val="404040" w:themeColor="text1" w:themeTint="BF"/>
      <w:sz w:val="24"/>
      <w:szCs w:val="26"/>
      <w:lang w:eastAsia="he-IL"/>
    </w:rPr>
  </w:style>
  <w:style w:type="character" w:customStyle="1" w:styleId="80">
    <w:name w:val="כותרת 8 תו"/>
    <w:basedOn w:val="a0"/>
    <w:link w:val="8"/>
    <w:uiPriority w:val="9"/>
    <w:semiHidden/>
    <w:rsid w:val="00014182"/>
    <w:rPr>
      <w:rFonts w:asciiTheme="majorHAnsi" w:eastAsiaTheme="majorEastAsia" w:hAnsiTheme="majorHAnsi" w:cstheme="majorBidi"/>
      <w:color w:val="404040" w:themeColor="text1" w:themeTint="BF"/>
      <w:lang w:eastAsia="he-IL"/>
    </w:rPr>
  </w:style>
  <w:style w:type="character" w:customStyle="1" w:styleId="90">
    <w:name w:val="כותרת 9 תו"/>
    <w:basedOn w:val="a0"/>
    <w:link w:val="9"/>
    <w:uiPriority w:val="9"/>
    <w:semiHidden/>
    <w:rsid w:val="00014182"/>
    <w:rPr>
      <w:rFonts w:asciiTheme="majorHAnsi" w:eastAsiaTheme="majorEastAsia" w:hAnsiTheme="majorHAnsi" w:cstheme="majorBidi"/>
      <w:i/>
      <w:iCs/>
      <w:color w:val="404040" w:themeColor="text1" w:themeTint="BF"/>
      <w:lang w:eastAsia="he-IL"/>
    </w:rPr>
  </w:style>
  <w:style w:type="paragraph" w:styleId="a5">
    <w:name w:val="caption"/>
    <w:basedOn w:val="a"/>
    <w:next w:val="a"/>
    <w:uiPriority w:val="35"/>
    <w:semiHidden/>
    <w:unhideWhenUsed/>
    <w:qFormat/>
    <w:rsid w:val="00014182"/>
    <w:pPr>
      <w:spacing w:after="200"/>
    </w:pPr>
    <w:rPr>
      <w:b/>
      <w:bCs/>
      <w:color w:val="DDDDDD" w:themeColor="accent1"/>
      <w:sz w:val="18"/>
      <w:szCs w:val="18"/>
    </w:rPr>
  </w:style>
  <w:style w:type="paragraph" w:styleId="a6">
    <w:name w:val="TOC Heading"/>
    <w:basedOn w:val="1"/>
    <w:next w:val="a"/>
    <w:uiPriority w:val="39"/>
    <w:semiHidden/>
    <w:unhideWhenUsed/>
    <w:qFormat/>
    <w:rsid w:val="00014182"/>
    <w:pPr>
      <w:keepNext/>
      <w:keepLines/>
      <w:widowControl/>
      <w:spacing w:before="480" w:after="0"/>
      <w:outlineLvl w:val="9"/>
    </w:pPr>
    <w:rPr>
      <w:rFonts w:asciiTheme="majorHAnsi" w:eastAsiaTheme="majorEastAsia" w:hAnsiTheme="majorHAnsi" w:cstheme="majorBidi"/>
      <w:color w:val="A5A5A5" w:themeColor="accent1" w:themeShade="BF"/>
      <w:kern w:val="0"/>
      <w:sz w:val="28"/>
      <w:szCs w:val="28"/>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aliases w:val="x.x.x.x"/>
    <w:basedOn w:val="a"/>
    <w:link w:val="a8"/>
    <w:uiPriority w:val="34"/>
    <w:qFormat/>
    <w:rsid w:val="00FF44C4"/>
    <w:pPr>
      <w:ind w:left="720"/>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unhideWhenUsed/>
    <w:rsid w:val="00643D78"/>
    <w:rPr>
      <w:color w:val="5F5F5F" w:themeColor="hyperlink"/>
      <w:u w:val="single"/>
    </w:rPr>
  </w:style>
  <w:style w:type="paragraph" w:styleId="a9">
    <w:name w:val="Balloon Text"/>
    <w:basedOn w:val="a"/>
    <w:link w:val="aa"/>
    <w:uiPriority w:val="99"/>
    <w:semiHidden/>
    <w:unhideWhenUsed/>
    <w:rsid w:val="00D42A17"/>
    <w:rPr>
      <w:rFonts w:ascii="Tahoma" w:hAnsi="Tahoma" w:cs="Tahoma"/>
      <w:sz w:val="16"/>
      <w:szCs w:val="16"/>
    </w:rPr>
  </w:style>
  <w:style w:type="character" w:customStyle="1" w:styleId="aa">
    <w:name w:val="טקסט בלונים תו"/>
    <w:basedOn w:val="a0"/>
    <w:link w:val="a9"/>
    <w:uiPriority w:val="99"/>
    <w:semiHidden/>
    <w:rsid w:val="00D42A17"/>
    <w:rPr>
      <w:rFonts w:ascii="Tahoma" w:hAnsi="Tahoma" w:cs="Tahoma"/>
      <w:sz w:val="16"/>
      <w:szCs w:val="16"/>
      <w:lang w:eastAsia="he-IL"/>
    </w:rPr>
  </w:style>
  <w:style w:type="character" w:customStyle="1" w:styleId="a8">
    <w:name w:val="פיסקת רשימה תו"/>
    <w:aliases w:val="x.x.x.x תו"/>
    <w:link w:val="a7"/>
    <w:locked/>
    <w:rsid w:val="00EE3CFB"/>
    <w:rPr>
      <w:rFonts w:cs="FrankRuehl"/>
      <w:sz w:val="24"/>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of.gov.il" TargetMode="External"/><Relationship Id="rId3" Type="http://schemas.openxmlformats.org/officeDocument/2006/relationships/styles" Target="styles.xml"/><Relationship Id="rId7" Type="http://schemas.openxmlformats.org/officeDocument/2006/relationships/hyperlink" Target="mailto:yehonatanp@mof.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justice.gov.il/MOJHeb/RashamHachvarot"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התאמה אישית 1">
      <a:dk1>
        <a:srgbClr val="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9BDC327-3A3B-445D-A544-705BDDCDEE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841</Words>
  <Characters>4410</Characters>
  <Application>Microsoft Office Word</Application>
  <DocSecurity>4</DocSecurity>
  <Lines>36</Lines>
  <Paragraphs>10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5241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שירי חמו-דוד</dc:creator>
  <cp:lastModifiedBy>אסנת תורג'מן</cp:lastModifiedBy>
  <cp:revision>2</cp:revision>
  <cp:lastPrinted>2016-02-02T13:56:00Z</cp:lastPrinted>
  <dcterms:created xsi:type="dcterms:W3CDTF">2019-06-11T08:53:00Z</dcterms:created>
  <dcterms:modified xsi:type="dcterms:W3CDTF">2019-06-11T08:53:00Z</dcterms:modified>
</cp:coreProperties>
</file>